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A3" w:rsidRPr="0098012B" w:rsidRDefault="00FF7FA3" w:rsidP="00FF7FA3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 xml:space="preserve">CERERE PRIVIND ELIBERAREA </w:t>
      </w:r>
    </w:p>
    <w:p w:rsidR="00FF7FA3" w:rsidRPr="0098012B" w:rsidRDefault="00FF7FA3" w:rsidP="00FF7FA3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>CERTIFICATULUI DE ÎNREGISTRAR</w:t>
      </w:r>
      <w:bookmarkStart w:id="0" w:name="_GoBack"/>
      <w:bookmarkEnd w:id="0"/>
      <w:r w:rsidRPr="0098012B">
        <w:rPr>
          <w:rFonts w:eastAsia="Calibri"/>
          <w:b/>
          <w:color w:val="000000"/>
          <w:lang w:val="ro-RO"/>
        </w:rPr>
        <w:t>E PREALABILĂ</w:t>
      </w:r>
    </w:p>
    <w:p w:rsidR="00FF7FA3" w:rsidRPr="0098012B" w:rsidRDefault="00FF7FA3" w:rsidP="00FF7FA3">
      <w:pPr>
        <w:ind w:firstLine="282"/>
        <w:jc w:val="center"/>
        <w:rPr>
          <w:rFonts w:eastAsia="Calibri"/>
          <w:b/>
          <w:color w:val="000000"/>
          <w:lang w:val="ro-RO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2"/>
        <w:gridCol w:w="1843"/>
        <w:gridCol w:w="3263"/>
        <w:gridCol w:w="1843"/>
      </w:tblGrid>
      <w:tr w:rsidR="00FF7FA3" w:rsidRPr="0098012B" w:rsidTr="00C4747E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înregistrării cererii  la solicitant </w:t>
            </w:r>
          </w:p>
          <w:p w:rsidR="00FF7FA3" w:rsidRPr="0098012B" w:rsidRDefault="00FF7FA3" w:rsidP="00C4747E">
            <w:pPr>
              <w:rPr>
                <w:rFonts w:eastAsia="Calibri"/>
                <w:b/>
                <w:szCs w:val="18"/>
                <w:lang w:val="ro-RO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FA3" w:rsidRPr="0098012B" w:rsidRDefault="00FF7FA3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înregistrării cererii 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228"/>
        </w:trPr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 Solicitantul</w:t>
            </w:r>
          </w:p>
          <w:p w:rsidR="00FF7FA3" w:rsidRPr="0098012B" w:rsidRDefault="00FF7FA3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208"/>
        </w:trPr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351"/>
        </w:trPr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  <w:p w:rsidR="00FF7FA3" w:rsidRPr="0098012B" w:rsidRDefault="00FF7FA3" w:rsidP="00C4747E">
            <w:pPr>
              <w:tabs>
                <w:tab w:val="left" w:pos="3792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425"/>
        </w:trPr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IDNO/IDNP</w:t>
            </w:r>
          </w:p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281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4. Tipul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operaţiunilor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solicitate:</w:t>
            </w:r>
          </w:p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Import;</w:t>
            </w: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Export;</w:t>
            </w: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Tranzit;</w:t>
            </w: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Transbordare;</w:t>
            </w: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Transportare;</w:t>
            </w: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Asistenţă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tehnică;</w:t>
            </w:r>
          </w:p>
          <w:p w:rsidR="00FF7FA3" w:rsidRPr="0098012B" w:rsidRDefault="00FF7FA3" w:rsidP="00FF7FA3">
            <w:pPr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Servicii de intermediere.</w:t>
            </w:r>
          </w:p>
          <w:p w:rsidR="00FF7FA3" w:rsidRPr="0098012B" w:rsidRDefault="00FF7FA3" w:rsidP="00C4747E">
            <w:pPr>
              <w:ind w:left="720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5. Tipul domeniului de activitate solicitat:</w:t>
            </w:r>
          </w:p>
          <w:p w:rsidR="00FF7FA3" w:rsidRPr="0098012B" w:rsidRDefault="00FF7FA3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FF7FA3">
            <w:pPr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desfăşurarea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activităţii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cu mărfuri incluse în Lista produselor cu dublă utilizare </w:t>
            </w:r>
          </w:p>
          <w:p w:rsidR="00FF7FA3" w:rsidRPr="0098012B" w:rsidRDefault="00FF7FA3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              (Anexa nr. 3 din Hotărârea Guvernului nr. 24/2025) </w:t>
            </w:r>
          </w:p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  <w:p w:rsidR="00FF7FA3" w:rsidRPr="0098012B" w:rsidRDefault="00FF7FA3" w:rsidP="00FF7FA3">
            <w:pPr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desfăşurarea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activităţii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cu mărfuri incluse în Lista produselor militare</w:t>
            </w:r>
          </w:p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              (Anexa nr. 4 din Hotărârea Guvernului nr. 24/2025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) </w:t>
            </w:r>
          </w:p>
          <w:p w:rsidR="00FF7FA3" w:rsidRPr="0098012B" w:rsidRDefault="00FF7FA3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  <w:p w:rsidR="00FF7FA3" w:rsidRPr="0098012B" w:rsidRDefault="00FF7FA3" w:rsidP="00FF7FA3">
            <w:pPr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desfăşurarea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activităţii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mărfuri incluse in Lista produselor supuse controlului la nivel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national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(Anexa nr. 5 din Hotărârea Guvernului nr. 24/2025)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</w:p>
        </w:tc>
      </w:tr>
      <w:tr w:rsidR="00FF7FA3" w:rsidRPr="0098012B" w:rsidTr="00C4747E">
        <w:trPr>
          <w:trHeight w:val="240"/>
        </w:trPr>
        <w:tc>
          <w:tcPr>
            <w:tcW w:w="992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6. În conformitate cu Regulamentul privind procedura de control al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cu mărfuri strategice (Hotărârea Guvernului nr.24/2025), anexez la prezenta cerere următoarele documente: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a) angajamentul privind respectarea regimului de control al comerțului cu mărfuri strategice, semnat de solicitant sau de un reprezentant împuternicit;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b) cazierul judiciar al solicitantului, în original;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c) declarația pe propria răspundere privind confirmarea că nu a desfășurat comerț cu mărfuri strategice fără autorizație;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d) extrasul din Registrul de stat al persoanelor juridice;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e) împuternicirea și datele de identificare pentru persoanele desemnate să depună sau să ridice documentele la/de la autoritatea emitentă;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f) numerele conturilor bancare în lei și în valută străină;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g) specimenele de semnătură ale persoanelor abilitate să semneze cererile specifice depuse la autoritatea emitentă în perioada de valabilitate a înregistrării și ale persoanelor împuternicite să ridice/depună documentele de la/la autoritatea emitentă;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h) o prezentare a companiei (activități specifice, liste de produse, organizare, parteneri comerciali reprezentativi etc.) și documente care să justifice necesitatea înregistrării la autoritatea emitentă, după caz.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798"/>
        </w:trPr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Declar că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operaţiunile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vor fi efectuate cu respectarea strictă a legilor în vigoare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 angajamentului anexat.</w:t>
            </w:r>
          </w:p>
          <w:p w:rsidR="00FF7FA3" w:rsidRPr="0098012B" w:rsidRDefault="00FF7FA3" w:rsidP="00C4747E">
            <w:pPr>
              <w:tabs>
                <w:tab w:val="left" w:pos="601"/>
              </w:tabs>
              <w:ind w:left="33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</w:p>
        </w:tc>
      </w:tr>
      <w:tr w:rsidR="00FF7FA3" w:rsidRPr="0098012B" w:rsidTr="00C4747E">
        <w:trPr>
          <w:trHeight w:val="300"/>
        </w:trPr>
        <w:tc>
          <w:tcPr>
            <w:tcW w:w="992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Data depunerii:</w:t>
            </w: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ind w:left="378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FF7FA3" w:rsidRPr="0098012B" w:rsidRDefault="00FF7FA3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FF7FA3" w:rsidRPr="0098012B" w:rsidRDefault="00FF7FA3" w:rsidP="00C4747E">
            <w:pPr>
              <w:rPr>
                <w:rFonts w:eastAsia="Calibri"/>
                <w:b/>
                <w:sz w:val="20"/>
                <w:szCs w:val="20"/>
                <w:lang w:val="ro-RO"/>
              </w:rPr>
            </w:pPr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                                                                                    </w:t>
            </w:r>
          </w:p>
          <w:p w:rsidR="00FF7FA3" w:rsidRPr="0098012B" w:rsidRDefault="00FF7FA3" w:rsidP="00C4747E">
            <w:pPr>
              <w:rPr>
                <w:rFonts w:eastAsia="Calibri"/>
                <w:b/>
                <w:sz w:val="20"/>
                <w:szCs w:val="20"/>
                <w:lang w:val="ro-RO"/>
              </w:rPr>
            </w:pPr>
            <w:r w:rsidRPr="0098012B">
              <w:rPr>
                <w:rFonts w:eastAsia="Calibri"/>
                <w:b/>
                <w:sz w:val="20"/>
                <w:szCs w:val="20"/>
                <w:lang w:val="ro-RO"/>
              </w:rPr>
              <w:t xml:space="preserve">semnătura persoanei autorizate                                     L.Ş.                             </w:t>
            </w:r>
          </w:p>
          <w:p w:rsidR="00FF7FA3" w:rsidRPr="0098012B" w:rsidRDefault="00FF7FA3" w:rsidP="00C4747E">
            <w:pPr>
              <w:tabs>
                <w:tab w:val="left" w:pos="3792"/>
              </w:tabs>
              <w:rPr>
                <w:rFonts w:eastAsia="Calibri"/>
                <w:lang w:val="ro-RO"/>
              </w:rPr>
            </w:pPr>
          </w:p>
        </w:tc>
      </w:tr>
    </w:tbl>
    <w:p w:rsidR="002D6037" w:rsidRPr="00FF7FA3" w:rsidRDefault="002D6037" w:rsidP="00FF7FA3">
      <w:pPr>
        <w:rPr>
          <w:lang w:val="ro-RO"/>
        </w:rPr>
      </w:pPr>
    </w:p>
    <w:sectPr w:rsidR="002D6037" w:rsidRPr="00FF7FA3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A1652"/>
    <w:rsid w:val="001F59C2"/>
    <w:rsid w:val="002D6037"/>
    <w:rsid w:val="003E6378"/>
    <w:rsid w:val="00570973"/>
    <w:rsid w:val="005C51EB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2025-08-15T08:50:00Z</cp:lastPrinted>
  <dcterms:created xsi:type="dcterms:W3CDTF">2025-08-15T08:51:00Z</dcterms:created>
  <dcterms:modified xsi:type="dcterms:W3CDTF">2025-08-15T08:51:00Z</dcterms:modified>
</cp:coreProperties>
</file>