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107540" w:rsidTr="00107540">
        <w:trPr>
          <w:trHeight w:val="1408"/>
        </w:trPr>
        <w:tc>
          <w:tcPr>
            <w:tcW w:w="4785" w:type="dxa"/>
          </w:tcPr>
          <w:p w:rsidR="00107540" w:rsidRPr="004543E1" w:rsidRDefault="00107540" w:rsidP="00107540">
            <w:pPr>
              <w:tabs>
                <w:tab w:val="left" w:pos="6192"/>
              </w:tabs>
              <w:jc w:val="both"/>
              <w:rPr>
                <w:b/>
                <w:bCs/>
                <w:lang w:val="ro-MO"/>
              </w:rPr>
            </w:pPr>
            <w:r w:rsidRPr="004543E1">
              <w:rPr>
                <w:b/>
                <w:bCs/>
                <w:lang w:val="ro-MO"/>
              </w:rPr>
              <w:t>Persoana juridică este înregistrată</w:t>
            </w:r>
          </w:p>
          <w:p w:rsidR="00107540" w:rsidRPr="004543E1" w:rsidRDefault="00107540" w:rsidP="00107540">
            <w:pPr>
              <w:tabs>
                <w:tab w:val="left" w:pos="6192"/>
              </w:tabs>
              <w:jc w:val="both"/>
              <w:rPr>
                <w:bCs/>
                <w:lang w:val="ro-MO"/>
              </w:rPr>
            </w:pPr>
            <w:r>
              <w:rPr>
                <w:bCs/>
                <w:lang w:val="ro-MO"/>
              </w:rPr>
              <w:t xml:space="preserve">la </w:t>
            </w:r>
            <w:r w:rsidRPr="004543E1">
              <w:rPr>
                <w:bCs/>
                <w:lang w:val="ro-MO"/>
              </w:rPr>
              <w:t xml:space="preserve">Instituţia Publică „Agenţia Servicii Publice” </w:t>
            </w:r>
            <w:r w:rsidRPr="004543E1">
              <w:rPr>
                <w:b/>
                <w:bCs/>
                <w:lang w:val="ro-MO"/>
              </w:rPr>
              <w:tab/>
              <w:t xml:space="preserve">     </w:t>
            </w:r>
            <w:r w:rsidRPr="004543E1">
              <w:rPr>
                <w:bCs/>
                <w:lang w:val="ro-MO"/>
              </w:rPr>
              <w:tab/>
            </w:r>
            <w:r w:rsidRPr="004543E1">
              <w:rPr>
                <w:b/>
                <w:bCs/>
                <w:lang w:val="ro-MO"/>
              </w:rPr>
              <w:tab/>
            </w:r>
            <w:r w:rsidRPr="004543E1">
              <w:rPr>
                <w:b/>
                <w:bCs/>
                <w:lang w:val="ro-MO"/>
              </w:rPr>
              <w:tab/>
              <w:t xml:space="preserve"> </w:t>
            </w:r>
          </w:p>
          <w:p w:rsidR="00107540" w:rsidRDefault="00107540" w:rsidP="00107540">
            <w:pPr>
              <w:tabs>
                <w:tab w:val="left" w:pos="6192"/>
              </w:tabs>
              <w:jc w:val="both"/>
              <w:rPr>
                <w:bCs/>
                <w:lang w:val="ro-MO"/>
              </w:rPr>
            </w:pPr>
          </w:p>
          <w:p w:rsidR="00107540" w:rsidRPr="004543E1" w:rsidRDefault="00107540" w:rsidP="00107540">
            <w:pPr>
              <w:tabs>
                <w:tab w:val="left" w:pos="6192"/>
              </w:tabs>
              <w:jc w:val="both"/>
              <w:rPr>
                <w:bCs/>
                <w:lang w:val="ro-MO"/>
              </w:rPr>
            </w:pPr>
            <w:r w:rsidRPr="004543E1">
              <w:rPr>
                <w:bCs/>
                <w:lang w:val="ro-MO"/>
              </w:rPr>
              <w:t>IDNO  ________________________</w:t>
            </w:r>
          </w:p>
          <w:p w:rsidR="00107540" w:rsidRDefault="00107540"/>
        </w:tc>
        <w:tc>
          <w:tcPr>
            <w:tcW w:w="4786" w:type="dxa"/>
          </w:tcPr>
          <w:p w:rsidR="00107540" w:rsidRPr="00107540" w:rsidRDefault="00107540" w:rsidP="00107540">
            <w:pPr>
              <w:tabs>
                <w:tab w:val="left" w:pos="6192"/>
              </w:tabs>
              <w:rPr>
                <w:bCs/>
                <w:lang w:val="ro-RO"/>
              </w:rPr>
            </w:pPr>
            <w:r w:rsidRPr="00107540">
              <w:rPr>
                <w:bCs/>
                <w:lang w:val="ro-MO"/>
              </w:rPr>
              <w:t xml:space="preserve">APROBAT </w:t>
            </w:r>
            <w:r w:rsidRPr="00107540">
              <w:rPr>
                <w:bCs/>
                <w:lang w:val="ro-RO"/>
              </w:rPr>
              <w:t>:</w:t>
            </w:r>
          </w:p>
          <w:p w:rsidR="00107540" w:rsidRPr="00107540" w:rsidRDefault="00107540" w:rsidP="00107540">
            <w:pPr>
              <w:tabs>
                <w:tab w:val="left" w:pos="6192"/>
              </w:tabs>
              <w:rPr>
                <w:bCs/>
                <w:lang w:val="ro-RO"/>
              </w:rPr>
            </w:pPr>
            <w:r w:rsidRPr="00107540">
              <w:rPr>
                <w:bCs/>
                <w:lang w:val="ro-RO"/>
              </w:rPr>
              <w:t>de adunarea de constituire a</w:t>
            </w:r>
          </w:p>
          <w:p w:rsidR="00107540" w:rsidRPr="00107540" w:rsidRDefault="00107540" w:rsidP="00107540">
            <w:pPr>
              <w:tabs>
                <w:tab w:val="left" w:pos="6192"/>
              </w:tabs>
              <w:rPr>
                <w:b/>
                <w:bCs/>
                <w:color w:val="FF0000"/>
                <w:lang w:val="en-US"/>
              </w:rPr>
            </w:pPr>
            <w:proofErr w:type="spellStart"/>
            <w:r>
              <w:rPr>
                <w:b/>
                <w:bCs/>
                <w:color w:val="FF0000"/>
                <w:lang w:val="en-US"/>
              </w:rPr>
              <w:t>S</w:t>
            </w:r>
            <w:r w:rsidRPr="00107540">
              <w:rPr>
                <w:b/>
                <w:bCs/>
                <w:color w:val="FF0000"/>
                <w:lang w:val="en-US"/>
              </w:rPr>
              <w:t>ocietăţii</w:t>
            </w:r>
            <w:proofErr w:type="spellEnd"/>
            <w:r w:rsidRPr="00107540">
              <w:rPr>
                <w:b/>
                <w:bCs/>
                <w:color w:val="FF0000"/>
                <w:lang w:val="en-US"/>
              </w:rPr>
              <w:t xml:space="preserve"> </w:t>
            </w:r>
            <w:proofErr w:type="spellStart"/>
            <w:r w:rsidRPr="00107540">
              <w:rPr>
                <w:b/>
                <w:bCs/>
                <w:color w:val="FF0000"/>
                <w:lang w:val="en-US"/>
              </w:rPr>
              <w:t>în</w:t>
            </w:r>
            <w:proofErr w:type="spellEnd"/>
            <w:r w:rsidRPr="00107540">
              <w:rPr>
                <w:b/>
                <w:bCs/>
                <w:color w:val="FF0000"/>
                <w:lang w:val="en-US"/>
              </w:rPr>
              <w:t xml:space="preserve"> </w:t>
            </w:r>
            <w:proofErr w:type="spellStart"/>
            <w:r>
              <w:rPr>
                <w:b/>
                <w:bCs/>
                <w:color w:val="FF0000"/>
                <w:lang w:val="en-US"/>
              </w:rPr>
              <w:t>N</w:t>
            </w:r>
            <w:r w:rsidRPr="00107540">
              <w:rPr>
                <w:b/>
                <w:bCs/>
                <w:color w:val="FF0000"/>
                <w:lang w:val="en-US"/>
              </w:rPr>
              <w:t>ume</w:t>
            </w:r>
            <w:proofErr w:type="spellEnd"/>
            <w:r w:rsidRPr="00107540">
              <w:rPr>
                <w:b/>
                <w:bCs/>
                <w:color w:val="FF0000"/>
                <w:lang w:val="en-US"/>
              </w:rPr>
              <w:t xml:space="preserve"> </w:t>
            </w:r>
            <w:proofErr w:type="spellStart"/>
            <w:r>
              <w:rPr>
                <w:b/>
                <w:bCs/>
                <w:color w:val="FF0000"/>
                <w:lang w:val="en-US"/>
              </w:rPr>
              <w:t>C</w:t>
            </w:r>
            <w:r w:rsidRPr="00107540">
              <w:rPr>
                <w:b/>
                <w:bCs/>
                <w:color w:val="FF0000"/>
                <w:lang w:val="en-US"/>
              </w:rPr>
              <w:t>olectiv</w:t>
            </w:r>
            <w:proofErr w:type="spellEnd"/>
          </w:p>
          <w:p w:rsidR="00107540" w:rsidRPr="00107540" w:rsidRDefault="00107540" w:rsidP="00107540">
            <w:pPr>
              <w:tabs>
                <w:tab w:val="left" w:pos="6192"/>
              </w:tabs>
              <w:jc w:val="both"/>
              <w:rPr>
                <w:bCs/>
                <w:lang w:val="ro-RO"/>
              </w:rPr>
            </w:pPr>
            <w:r w:rsidRPr="00107540">
              <w:rPr>
                <w:bCs/>
                <w:lang w:val="ro-RO"/>
              </w:rPr>
              <w:t>______________________</w:t>
            </w:r>
          </w:p>
          <w:p w:rsidR="00107540" w:rsidRPr="00107540" w:rsidRDefault="00107540" w:rsidP="00107540">
            <w:pPr>
              <w:tabs>
                <w:tab w:val="left" w:pos="6192"/>
              </w:tabs>
              <w:rPr>
                <w:bCs/>
                <w:lang w:val="ro-RO"/>
              </w:rPr>
            </w:pPr>
            <w:r w:rsidRPr="00107540">
              <w:rPr>
                <w:bCs/>
                <w:lang w:val="ro-RO"/>
              </w:rPr>
              <w:t>Proces – Verbal nr. _____din __________</w:t>
            </w:r>
          </w:p>
          <w:p w:rsidR="00107540" w:rsidRDefault="00107540"/>
        </w:tc>
      </w:tr>
    </w:tbl>
    <w:p w:rsidR="00107540" w:rsidRDefault="00107540" w:rsidP="00107540">
      <w:pPr>
        <w:pStyle w:val="a8"/>
        <w:rPr>
          <w:i w:val="0"/>
          <w:sz w:val="24"/>
          <w:szCs w:val="24"/>
          <w:lang w:val="en-US"/>
        </w:rPr>
      </w:pPr>
    </w:p>
    <w:p w:rsidR="00107540" w:rsidRDefault="00107540" w:rsidP="00107540">
      <w:pPr>
        <w:pStyle w:val="a8"/>
        <w:rPr>
          <w:i w:val="0"/>
          <w:sz w:val="24"/>
          <w:szCs w:val="24"/>
          <w:lang w:val="en-US"/>
        </w:rPr>
      </w:pPr>
    </w:p>
    <w:p w:rsidR="00107540" w:rsidRDefault="00107540" w:rsidP="00107540">
      <w:pPr>
        <w:pStyle w:val="a8"/>
        <w:rPr>
          <w:i w:val="0"/>
          <w:sz w:val="24"/>
          <w:szCs w:val="24"/>
          <w:lang w:val="en-US"/>
        </w:rPr>
      </w:pPr>
    </w:p>
    <w:p w:rsidR="00107540" w:rsidRDefault="00107540" w:rsidP="00107540">
      <w:pPr>
        <w:pStyle w:val="a8"/>
        <w:rPr>
          <w:i w:val="0"/>
          <w:sz w:val="24"/>
          <w:szCs w:val="24"/>
          <w:lang w:val="en-US"/>
        </w:rPr>
      </w:pPr>
    </w:p>
    <w:p w:rsidR="00107540" w:rsidRDefault="00107540" w:rsidP="00107540">
      <w:pPr>
        <w:pStyle w:val="a8"/>
        <w:rPr>
          <w:i w:val="0"/>
          <w:sz w:val="24"/>
          <w:szCs w:val="24"/>
          <w:lang w:val="en-US"/>
        </w:rPr>
      </w:pPr>
    </w:p>
    <w:p w:rsidR="00107540" w:rsidRDefault="00107540" w:rsidP="00107540">
      <w:pPr>
        <w:pStyle w:val="a8"/>
        <w:rPr>
          <w:i w:val="0"/>
          <w:sz w:val="24"/>
          <w:szCs w:val="24"/>
          <w:lang w:val="en-US"/>
        </w:rPr>
      </w:pPr>
    </w:p>
    <w:p w:rsidR="00107540" w:rsidRDefault="00107540" w:rsidP="00107540">
      <w:pPr>
        <w:pStyle w:val="a8"/>
        <w:rPr>
          <w:i w:val="0"/>
          <w:sz w:val="24"/>
          <w:szCs w:val="24"/>
          <w:lang w:val="en-US"/>
        </w:rPr>
      </w:pPr>
    </w:p>
    <w:p w:rsidR="00107540" w:rsidRDefault="00107540" w:rsidP="00107540">
      <w:pPr>
        <w:pStyle w:val="a8"/>
        <w:rPr>
          <w:i w:val="0"/>
          <w:sz w:val="24"/>
          <w:szCs w:val="24"/>
          <w:lang w:val="en-US"/>
        </w:rPr>
      </w:pPr>
    </w:p>
    <w:p w:rsidR="00107540" w:rsidRDefault="00107540" w:rsidP="00107540">
      <w:pPr>
        <w:pStyle w:val="a8"/>
        <w:rPr>
          <w:i w:val="0"/>
          <w:sz w:val="24"/>
          <w:szCs w:val="24"/>
          <w:lang w:val="en-US"/>
        </w:rPr>
      </w:pPr>
    </w:p>
    <w:p w:rsidR="00107540" w:rsidRDefault="00107540" w:rsidP="00107540">
      <w:pPr>
        <w:pStyle w:val="a8"/>
        <w:rPr>
          <w:i w:val="0"/>
          <w:sz w:val="24"/>
          <w:szCs w:val="24"/>
          <w:lang w:val="en-US"/>
        </w:rPr>
      </w:pPr>
    </w:p>
    <w:p w:rsidR="00107540" w:rsidRDefault="00107540" w:rsidP="00107540">
      <w:pPr>
        <w:pStyle w:val="a8"/>
        <w:rPr>
          <w:i w:val="0"/>
          <w:sz w:val="24"/>
          <w:szCs w:val="24"/>
          <w:lang w:val="en-US"/>
        </w:rPr>
      </w:pPr>
    </w:p>
    <w:p w:rsidR="00107540" w:rsidRDefault="00107540" w:rsidP="00107540">
      <w:pPr>
        <w:pStyle w:val="a8"/>
        <w:rPr>
          <w:i w:val="0"/>
          <w:sz w:val="24"/>
          <w:szCs w:val="24"/>
          <w:lang w:val="en-US"/>
        </w:rPr>
      </w:pPr>
    </w:p>
    <w:p w:rsidR="00107540" w:rsidRDefault="00107540" w:rsidP="00107540">
      <w:pPr>
        <w:pStyle w:val="a8"/>
        <w:rPr>
          <w:i w:val="0"/>
          <w:sz w:val="24"/>
          <w:szCs w:val="24"/>
          <w:lang w:val="en-US"/>
        </w:rPr>
      </w:pPr>
      <w:bookmarkStart w:id="0" w:name="_GoBack"/>
      <w:bookmarkEnd w:id="0"/>
    </w:p>
    <w:p w:rsidR="00107540" w:rsidRDefault="00107540" w:rsidP="00107540">
      <w:pPr>
        <w:pStyle w:val="a8"/>
        <w:rPr>
          <w:i w:val="0"/>
          <w:sz w:val="24"/>
          <w:szCs w:val="24"/>
          <w:lang w:val="en-US"/>
        </w:rPr>
      </w:pPr>
    </w:p>
    <w:p w:rsidR="00107540" w:rsidRDefault="00107540" w:rsidP="00107540">
      <w:pPr>
        <w:pStyle w:val="a8"/>
        <w:rPr>
          <w:i w:val="0"/>
          <w:sz w:val="24"/>
          <w:szCs w:val="24"/>
          <w:lang w:val="en-US"/>
        </w:rPr>
      </w:pPr>
    </w:p>
    <w:p w:rsidR="00107540" w:rsidRDefault="00107540" w:rsidP="00107540">
      <w:pPr>
        <w:pStyle w:val="a8"/>
        <w:rPr>
          <w:i w:val="0"/>
          <w:sz w:val="24"/>
          <w:szCs w:val="24"/>
          <w:lang w:val="en-US"/>
        </w:rPr>
      </w:pPr>
    </w:p>
    <w:p w:rsidR="00107540" w:rsidRPr="00107540" w:rsidRDefault="00107540" w:rsidP="00107540">
      <w:pPr>
        <w:pStyle w:val="a8"/>
        <w:rPr>
          <w:i w:val="0"/>
          <w:sz w:val="28"/>
          <w:szCs w:val="28"/>
          <w:lang w:val="en-US"/>
        </w:rPr>
      </w:pPr>
      <w:r w:rsidRPr="00107540">
        <w:rPr>
          <w:i w:val="0"/>
          <w:sz w:val="28"/>
          <w:szCs w:val="28"/>
          <w:lang w:val="en-US"/>
        </w:rPr>
        <w:t xml:space="preserve">ACTUL DE CONSTITUIRE </w:t>
      </w:r>
    </w:p>
    <w:p w:rsidR="00107540" w:rsidRPr="008D1C88" w:rsidRDefault="00107540" w:rsidP="00107540">
      <w:pPr>
        <w:pStyle w:val="a8"/>
        <w:rPr>
          <w:i w:val="0"/>
          <w:sz w:val="28"/>
          <w:szCs w:val="28"/>
          <w:lang w:val="ro-RO"/>
        </w:rPr>
      </w:pPr>
      <w:r w:rsidRPr="008D1C88">
        <w:rPr>
          <w:i w:val="0"/>
          <w:sz w:val="28"/>
          <w:szCs w:val="28"/>
          <w:lang w:val="ro-RO"/>
        </w:rPr>
        <w:t>al Societăţii în Nume Colectiv</w:t>
      </w:r>
    </w:p>
    <w:p w:rsidR="00107540" w:rsidRPr="00F052DE" w:rsidRDefault="00107540" w:rsidP="00107540">
      <w:pPr>
        <w:pStyle w:val="a8"/>
        <w:rPr>
          <w:i w:val="0"/>
          <w:sz w:val="24"/>
          <w:szCs w:val="24"/>
          <w:lang w:val="en-US"/>
        </w:rPr>
      </w:pPr>
    </w:p>
    <w:p w:rsidR="00107540" w:rsidRPr="00F052DE" w:rsidRDefault="00107540" w:rsidP="00107540">
      <w:pPr>
        <w:jc w:val="center"/>
        <w:rPr>
          <w:b/>
          <w:lang w:val="ro-RO"/>
        </w:rPr>
      </w:pPr>
      <w:r w:rsidRPr="00F052DE">
        <w:rPr>
          <w:b/>
          <w:bCs/>
          <w:noProof/>
          <w:lang w:val="ro-RO"/>
        </w:rPr>
        <w:t>(denumirea)</w:t>
      </w:r>
    </w:p>
    <w:p w:rsidR="00107540" w:rsidRPr="00F052DE" w:rsidRDefault="00107540" w:rsidP="00107540">
      <w:pPr>
        <w:rPr>
          <w:b/>
          <w:lang w:val="ro-RO"/>
        </w:rPr>
      </w:pPr>
    </w:p>
    <w:p w:rsidR="00107540" w:rsidRPr="00DC5928" w:rsidRDefault="00107540" w:rsidP="00107540">
      <w:pPr>
        <w:rPr>
          <w:lang w:val="ro-RO"/>
        </w:rPr>
      </w:pPr>
    </w:p>
    <w:p w:rsidR="00107540" w:rsidRPr="00DC5928" w:rsidRDefault="00107540" w:rsidP="00107540">
      <w:pPr>
        <w:rPr>
          <w:lang w:val="ro-RO"/>
        </w:rPr>
      </w:pPr>
    </w:p>
    <w:p w:rsidR="00107540" w:rsidRPr="00DC5928" w:rsidRDefault="00107540" w:rsidP="00107540">
      <w:pPr>
        <w:rPr>
          <w:lang w:val="ro-RO"/>
        </w:rPr>
      </w:pPr>
    </w:p>
    <w:p w:rsidR="00107540" w:rsidRPr="00DC5928" w:rsidRDefault="00107540" w:rsidP="00107540">
      <w:pPr>
        <w:rPr>
          <w:lang w:val="ro-RO"/>
        </w:rPr>
      </w:pPr>
    </w:p>
    <w:p w:rsidR="00107540" w:rsidRPr="00DC5928" w:rsidRDefault="00107540" w:rsidP="00107540">
      <w:pPr>
        <w:rPr>
          <w:lang w:val="ro-RO"/>
        </w:rPr>
      </w:pPr>
    </w:p>
    <w:p w:rsidR="00107540" w:rsidRPr="00DC5928" w:rsidRDefault="00107540" w:rsidP="00107540">
      <w:pPr>
        <w:rPr>
          <w:lang w:val="ro-RO"/>
        </w:rPr>
      </w:pPr>
    </w:p>
    <w:p w:rsidR="00107540" w:rsidRPr="00DC5928" w:rsidRDefault="00107540" w:rsidP="00107540">
      <w:pPr>
        <w:rPr>
          <w:lang w:val="ro-RO"/>
        </w:rPr>
      </w:pPr>
    </w:p>
    <w:p w:rsidR="00107540" w:rsidRPr="00DC5928" w:rsidRDefault="00107540" w:rsidP="00107540">
      <w:pPr>
        <w:rPr>
          <w:lang w:val="ro-RO"/>
        </w:rPr>
      </w:pPr>
    </w:p>
    <w:p w:rsidR="00107540" w:rsidRDefault="00107540" w:rsidP="00107540">
      <w:pPr>
        <w:rPr>
          <w:lang w:val="ro-RO"/>
        </w:rPr>
      </w:pPr>
    </w:p>
    <w:p w:rsidR="00107540" w:rsidRDefault="00107540" w:rsidP="00107540">
      <w:pPr>
        <w:rPr>
          <w:lang w:val="ro-RO"/>
        </w:rPr>
      </w:pPr>
    </w:p>
    <w:p w:rsidR="00107540" w:rsidRDefault="00107540" w:rsidP="00107540">
      <w:pPr>
        <w:rPr>
          <w:lang w:val="ro-RO"/>
        </w:rPr>
      </w:pPr>
    </w:p>
    <w:p w:rsidR="00107540" w:rsidRDefault="00107540" w:rsidP="00107540">
      <w:pPr>
        <w:rPr>
          <w:lang w:val="ro-RO"/>
        </w:rPr>
      </w:pPr>
    </w:p>
    <w:p w:rsidR="00107540" w:rsidRDefault="00107540" w:rsidP="00107540">
      <w:pPr>
        <w:rPr>
          <w:lang w:val="ro-RO"/>
        </w:rPr>
      </w:pPr>
    </w:p>
    <w:p w:rsidR="00107540" w:rsidRDefault="00107540" w:rsidP="00107540">
      <w:pPr>
        <w:rPr>
          <w:lang w:val="ro-RO"/>
        </w:rPr>
      </w:pPr>
    </w:p>
    <w:p w:rsidR="00107540" w:rsidRDefault="00107540" w:rsidP="00107540">
      <w:pPr>
        <w:rPr>
          <w:lang w:val="ro-RO"/>
        </w:rPr>
      </w:pPr>
    </w:p>
    <w:p w:rsidR="00107540" w:rsidRDefault="00107540" w:rsidP="00107540">
      <w:pPr>
        <w:rPr>
          <w:lang w:val="ro-RO"/>
        </w:rPr>
      </w:pPr>
    </w:p>
    <w:p w:rsidR="00107540" w:rsidRDefault="00107540" w:rsidP="00107540">
      <w:pPr>
        <w:rPr>
          <w:lang w:val="ro-RO"/>
        </w:rPr>
      </w:pPr>
    </w:p>
    <w:p w:rsidR="00107540" w:rsidRDefault="00107540" w:rsidP="00107540">
      <w:pPr>
        <w:rPr>
          <w:lang w:val="ro-RO"/>
        </w:rPr>
      </w:pPr>
    </w:p>
    <w:p w:rsidR="00107540" w:rsidRDefault="00107540" w:rsidP="00107540">
      <w:pPr>
        <w:rPr>
          <w:lang w:val="ro-RO"/>
        </w:rPr>
      </w:pPr>
    </w:p>
    <w:p w:rsidR="00107540" w:rsidRDefault="00107540" w:rsidP="00107540">
      <w:pPr>
        <w:rPr>
          <w:lang w:val="ro-RO"/>
        </w:rPr>
      </w:pPr>
    </w:p>
    <w:p w:rsidR="00107540" w:rsidRDefault="00107540" w:rsidP="00107540">
      <w:pPr>
        <w:rPr>
          <w:lang w:val="ro-RO"/>
        </w:rPr>
      </w:pPr>
    </w:p>
    <w:p w:rsidR="00107540" w:rsidRDefault="00107540" w:rsidP="00107540">
      <w:pPr>
        <w:rPr>
          <w:lang w:val="ro-RO"/>
        </w:rPr>
      </w:pPr>
    </w:p>
    <w:p w:rsidR="00107540" w:rsidRDefault="00107540" w:rsidP="00107540">
      <w:pPr>
        <w:rPr>
          <w:lang w:val="ro-RO"/>
        </w:rPr>
      </w:pPr>
    </w:p>
    <w:p w:rsidR="00107540" w:rsidRPr="00DC5928" w:rsidRDefault="00107540" w:rsidP="00107540">
      <w:pPr>
        <w:rPr>
          <w:lang w:val="ro-RO"/>
        </w:rPr>
      </w:pPr>
    </w:p>
    <w:p w:rsidR="00107540" w:rsidRPr="00DC5928" w:rsidRDefault="00107540" w:rsidP="00107540">
      <w:pPr>
        <w:rPr>
          <w:lang w:val="ro-RO"/>
        </w:rPr>
      </w:pPr>
    </w:p>
    <w:p w:rsidR="00107540" w:rsidRPr="00DC5928" w:rsidRDefault="00107540" w:rsidP="00107540">
      <w:pPr>
        <w:tabs>
          <w:tab w:val="left" w:pos="2640"/>
        </w:tabs>
        <w:rPr>
          <w:lang w:val="ro-RO"/>
        </w:rPr>
      </w:pPr>
      <w:r w:rsidRPr="00DC5928">
        <w:rPr>
          <w:lang w:val="ro-RO"/>
        </w:rPr>
        <w:lastRenderedPageBreak/>
        <w:t>Fondatorii societăţii (în continuare, Membrii):</w:t>
      </w:r>
    </w:p>
    <w:p w:rsidR="00107540" w:rsidRPr="00DC5928" w:rsidRDefault="00107540" w:rsidP="00107540">
      <w:pPr>
        <w:numPr>
          <w:ilvl w:val="0"/>
          <w:numId w:val="11"/>
        </w:numPr>
        <w:ind w:left="567" w:hanging="567"/>
        <w:jc w:val="both"/>
        <w:rPr>
          <w:lang w:val="ro-RO"/>
        </w:rPr>
      </w:pPr>
      <w:r w:rsidRPr="00DC5928">
        <w:rPr>
          <w:lang w:val="ro-RO"/>
        </w:rPr>
        <w:t>_</w:t>
      </w:r>
      <w:proofErr w:type="spellStart"/>
      <w:r w:rsidRPr="00DC5928">
        <w:rPr>
          <w:lang w:val="ro-RO"/>
        </w:rPr>
        <w:t>FondatorSemnaturaList</w:t>
      </w:r>
      <w:proofErr w:type="spellEnd"/>
    </w:p>
    <w:p w:rsidR="00107540" w:rsidRPr="00DC5928" w:rsidRDefault="00107540" w:rsidP="00107540">
      <w:pPr>
        <w:pStyle w:val="a4"/>
        <w:rPr>
          <w:sz w:val="24"/>
        </w:rPr>
      </w:pPr>
      <w:r w:rsidRPr="00DC5928">
        <w:rPr>
          <w:sz w:val="24"/>
        </w:rPr>
        <w:t>au hotărât să încheie prezentul act de constituire, a Societăţii în Nume Colectiv în continuare “Societate”, în următoarele condiţii.</w:t>
      </w:r>
    </w:p>
    <w:p w:rsidR="00107540" w:rsidRPr="00F052DE" w:rsidRDefault="00107540" w:rsidP="00107540">
      <w:pPr>
        <w:pStyle w:val="1"/>
        <w:jc w:val="center"/>
        <w:rPr>
          <w:color w:val="000000"/>
        </w:rPr>
      </w:pPr>
      <w:proofErr w:type="spellStart"/>
      <w:r w:rsidRPr="00F052DE">
        <w:rPr>
          <w:color w:val="000000"/>
        </w:rPr>
        <w:t>Articolul</w:t>
      </w:r>
      <w:proofErr w:type="spellEnd"/>
      <w:r w:rsidRPr="00F052DE">
        <w:rPr>
          <w:color w:val="000000"/>
        </w:rPr>
        <w:t xml:space="preserve"> 1.</w:t>
      </w:r>
    </w:p>
    <w:p w:rsidR="00107540" w:rsidRPr="00B61EC9" w:rsidRDefault="00107540" w:rsidP="00107540">
      <w:pPr>
        <w:pStyle w:val="a4"/>
        <w:numPr>
          <w:ilvl w:val="1"/>
          <w:numId w:val="1"/>
        </w:numPr>
        <w:tabs>
          <w:tab w:val="clear" w:pos="720"/>
          <w:tab w:val="num" w:pos="567"/>
        </w:tabs>
        <w:ind w:left="567" w:hanging="567"/>
        <w:rPr>
          <w:sz w:val="24"/>
        </w:rPr>
      </w:pPr>
      <w:r w:rsidRPr="00DC5928">
        <w:rPr>
          <w:sz w:val="24"/>
        </w:rPr>
        <w:t xml:space="preserve"> _</w:t>
      </w:r>
      <w:r w:rsidRPr="00DC5928">
        <w:rPr>
          <w:b/>
          <w:sz w:val="24"/>
        </w:rPr>
        <w:t>Denumire Completă_</w:t>
      </w:r>
      <w:r w:rsidRPr="00DC5928">
        <w:rPr>
          <w:sz w:val="24"/>
        </w:rPr>
        <w:t xml:space="preserve"> în continuare “Societate” se constituie în </w:t>
      </w:r>
      <w:r w:rsidRPr="00B61EC9">
        <w:rPr>
          <w:sz w:val="24"/>
        </w:rPr>
        <w:t>conformitate cu prevederile Codului Civil</w:t>
      </w:r>
      <w:r>
        <w:rPr>
          <w:sz w:val="24"/>
        </w:rPr>
        <w:t xml:space="preserve"> al Republicii Moldova nr. 1107/</w:t>
      </w:r>
      <w:r w:rsidRPr="00B61EC9">
        <w:rPr>
          <w:sz w:val="24"/>
        </w:rPr>
        <w:t>2002, Leg</w:t>
      </w:r>
      <w:r>
        <w:rPr>
          <w:sz w:val="24"/>
        </w:rPr>
        <w:t>ea</w:t>
      </w:r>
      <w:r w:rsidRPr="00B61EC9">
        <w:rPr>
          <w:sz w:val="24"/>
        </w:rPr>
        <w:t xml:space="preserve"> </w:t>
      </w:r>
      <w:r>
        <w:rPr>
          <w:sz w:val="24"/>
        </w:rPr>
        <w:t>nr. 220/</w:t>
      </w:r>
      <w:r w:rsidRPr="00B61EC9">
        <w:rPr>
          <w:sz w:val="24"/>
        </w:rPr>
        <w:t>2007 privind înregistrarea de stat a persoanelor juridice şi a întreprinzătorilor individuali.</w:t>
      </w:r>
    </w:p>
    <w:p w:rsidR="00107540" w:rsidRPr="00B61EC9" w:rsidRDefault="00107540" w:rsidP="00107540">
      <w:pPr>
        <w:numPr>
          <w:ilvl w:val="1"/>
          <w:numId w:val="1"/>
        </w:numPr>
        <w:tabs>
          <w:tab w:val="clear" w:pos="720"/>
          <w:tab w:val="num" w:pos="567"/>
        </w:tabs>
        <w:ind w:left="567" w:hanging="567"/>
        <w:jc w:val="both"/>
        <w:rPr>
          <w:lang w:val="ro-RO"/>
        </w:rPr>
      </w:pPr>
      <w:r w:rsidRPr="00B61EC9">
        <w:rPr>
          <w:lang w:val="ro-RO"/>
        </w:rPr>
        <w:t xml:space="preserve">Societatea </w:t>
      </w:r>
      <w:r w:rsidRPr="00B61EC9">
        <w:rPr>
          <w:iCs/>
          <w:lang w:val="ro-RO"/>
        </w:rPr>
        <w:t>are statut de persoană juridică de drept privat, cu scop lucrativ  (comercial)</w:t>
      </w:r>
      <w:r w:rsidRPr="00B61EC9">
        <w:rPr>
          <w:lang w:val="ro-RO"/>
        </w:rPr>
        <w:t>.</w:t>
      </w:r>
    </w:p>
    <w:p w:rsidR="00107540" w:rsidRPr="00B61EC9" w:rsidRDefault="00107540" w:rsidP="00107540">
      <w:pPr>
        <w:numPr>
          <w:ilvl w:val="1"/>
          <w:numId w:val="1"/>
        </w:numPr>
        <w:tabs>
          <w:tab w:val="clear" w:pos="720"/>
          <w:tab w:val="num" w:pos="567"/>
        </w:tabs>
        <w:ind w:left="567" w:hanging="567"/>
        <w:jc w:val="both"/>
        <w:rPr>
          <w:lang w:val="ro-RO"/>
        </w:rPr>
      </w:pPr>
      <w:r w:rsidRPr="00B61EC9">
        <w:rPr>
          <w:lang w:val="ro-RO"/>
        </w:rPr>
        <w:t>Forma organizatorico-juridică: _</w:t>
      </w:r>
      <w:proofErr w:type="spellStart"/>
      <w:r w:rsidRPr="00B61EC9">
        <w:rPr>
          <w:lang w:val="ro-RO"/>
        </w:rPr>
        <w:t>FormaJuridica</w:t>
      </w:r>
      <w:proofErr w:type="spellEnd"/>
      <w:r w:rsidRPr="00B61EC9">
        <w:rPr>
          <w:b/>
          <w:lang w:val="ro-RO"/>
        </w:rPr>
        <w:t>.</w:t>
      </w:r>
    </w:p>
    <w:p w:rsidR="00107540" w:rsidRPr="00B61EC9" w:rsidRDefault="00107540" w:rsidP="00107540">
      <w:pPr>
        <w:numPr>
          <w:ilvl w:val="1"/>
          <w:numId w:val="1"/>
        </w:numPr>
        <w:tabs>
          <w:tab w:val="clear" w:pos="720"/>
          <w:tab w:val="num" w:pos="567"/>
        </w:tabs>
        <w:ind w:left="567" w:hanging="567"/>
        <w:jc w:val="both"/>
        <w:rPr>
          <w:lang w:val="ro-RO"/>
        </w:rPr>
      </w:pPr>
      <w:r w:rsidRPr="00B61EC9">
        <w:rPr>
          <w:lang w:val="ro-RO"/>
        </w:rPr>
        <w:t>Denumirea completă a societăţii: _</w:t>
      </w:r>
      <w:r w:rsidRPr="00B61EC9">
        <w:rPr>
          <w:b/>
          <w:lang w:val="ro-RO"/>
        </w:rPr>
        <w:t xml:space="preserve">Denumire Completă_ </w:t>
      </w:r>
      <w:r w:rsidRPr="00B61EC9">
        <w:rPr>
          <w:lang w:val="ro-RO"/>
        </w:rPr>
        <w:t>(în continuare Societate)</w:t>
      </w:r>
    </w:p>
    <w:p w:rsidR="00107540" w:rsidRPr="00B61EC9" w:rsidRDefault="00107540" w:rsidP="00107540">
      <w:pPr>
        <w:tabs>
          <w:tab w:val="num" w:pos="567"/>
        </w:tabs>
        <w:ind w:left="567"/>
        <w:jc w:val="both"/>
        <w:rPr>
          <w:lang w:val="ro-RO"/>
        </w:rPr>
      </w:pPr>
      <w:r w:rsidRPr="00B61EC9">
        <w:rPr>
          <w:lang w:val="ro-RO"/>
        </w:rPr>
        <w:t>Denumirea prescurtată: _</w:t>
      </w:r>
      <w:r w:rsidRPr="00B61EC9">
        <w:rPr>
          <w:b/>
          <w:lang w:val="ro-RO"/>
        </w:rPr>
        <w:t>Denumire Prescurtată_.</w:t>
      </w:r>
    </w:p>
    <w:p w:rsidR="00107540" w:rsidRPr="00B61EC9" w:rsidRDefault="00107540" w:rsidP="00107540">
      <w:pPr>
        <w:numPr>
          <w:ilvl w:val="1"/>
          <w:numId w:val="1"/>
        </w:numPr>
        <w:tabs>
          <w:tab w:val="clear" w:pos="720"/>
          <w:tab w:val="num" w:pos="567"/>
        </w:tabs>
        <w:ind w:left="567" w:hanging="567"/>
        <w:jc w:val="both"/>
        <w:rPr>
          <w:lang w:val="ro-RO"/>
        </w:rPr>
      </w:pPr>
      <w:r w:rsidRPr="00B61EC9">
        <w:rPr>
          <w:lang w:val="ro-RO"/>
        </w:rPr>
        <w:t xml:space="preserve">Adresa juridică: </w:t>
      </w:r>
      <w:r w:rsidRPr="00B61EC9">
        <w:rPr>
          <w:b/>
          <w:lang w:val="ro-RO"/>
        </w:rPr>
        <w:t>_</w:t>
      </w:r>
      <w:proofErr w:type="spellStart"/>
      <w:r w:rsidRPr="00B61EC9">
        <w:rPr>
          <w:b/>
          <w:lang w:val="ro-RO"/>
        </w:rPr>
        <w:t>AdresaJuridica</w:t>
      </w:r>
      <w:proofErr w:type="spellEnd"/>
      <w:r w:rsidRPr="00B61EC9">
        <w:rPr>
          <w:lang w:val="ro-RO"/>
        </w:rPr>
        <w:t>.</w:t>
      </w:r>
    </w:p>
    <w:p w:rsidR="00107540" w:rsidRPr="00B61EC9" w:rsidRDefault="00107540" w:rsidP="00107540">
      <w:pPr>
        <w:jc w:val="both"/>
        <w:rPr>
          <w:lang w:val="ro-RO"/>
        </w:rPr>
      </w:pPr>
    </w:p>
    <w:p w:rsidR="00107540" w:rsidRPr="00B61EC9" w:rsidRDefault="00107540" w:rsidP="00107540">
      <w:pPr>
        <w:jc w:val="center"/>
        <w:rPr>
          <w:b/>
          <w:lang w:val="ro-RO"/>
        </w:rPr>
      </w:pPr>
      <w:r w:rsidRPr="00B61EC9">
        <w:rPr>
          <w:b/>
          <w:lang w:val="ro-RO"/>
        </w:rPr>
        <w:t>Articolul 2.</w:t>
      </w:r>
    </w:p>
    <w:p w:rsidR="00107540" w:rsidRPr="00B61EC9" w:rsidRDefault="00107540" w:rsidP="00107540">
      <w:pPr>
        <w:numPr>
          <w:ilvl w:val="1"/>
          <w:numId w:val="2"/>
        </w:numPr>
        <w:tabs>
          <w:tab w:val="clear" w:pos="720"/>
          <w:tab w:val="num" w:pos="567"/>
        </w:tabs>
        <w:ind w:left="567" w:hanging="567"/>
        <w:jc w:val="both"/>
        <w:rPr>
          <w:lang w:val="ro-RO"/>
        </w:rPr>
      </w:pPr>
      <w:r w:rsidRPr="00B61EC9">
        <w:rPr>
          <w:lang w:val="ro-RO"/>
        </w:rPr>
        <w:t>Societatea se înfiinţează pentru desfăşurarea activităţilor economice în scopul obţinerii unui profit pentru asociaţii ei.</w:t>
      </w:r>
    </w:p>
    <w:p w:rsidR="00107540" w:rsidRPr="00B61EC9" w:rsidRDefault="00107540" w:rsidP="00107540">
      <w:pPr>
        <w:numPr>
          <w:ilvl w:val="1"/>
          <w:numId w:val="2"/>
        </w:numPr>
        <w:tabs>
          <w:tab w:val="clear" w:pos="720"/>
          <w:tab w:val="num" w:pos="567"/>
        </w:tabs>
        <w:ind w:left="567" w:hanging="567"/>
        <w:jc w:val="both"/>
        <w:rPr>
          <w:lang w:val="ro-RO"/>
        </w:rPr>
      </w:pPr>
      <w:r w:rsidRPr="00B61EC9">
        <w:rPr>
          <w:lang w:val="ro-RO"/>
        </w:rPr>
        <w:t>Societatea poate institui sucursale în Republica Moldova, şi în străinătate.</w:t>
      </w:r>
    </w:p>
    <w:p w:rsidR="00107540" w:rsidRPr="00B61EC9" w:rsidRDefault="00107540" w:rsidP="00107540">
      <w:pPr>
        <w:numPr>
          <w:ilvl w:val="1"/>
          <w:numId w:val="2"/>
        </w:numPr>
        <w:tabs>
          <w:tab w:val="clear" w:pos="720"/>
          <w:tab w:val="num" w:pos="567"/>
        </w:tabs>
        <w:ind w:left="567" w:hanging="567"/>
        <w:jc w:val="both"/>
        <w:rPr>
          <w:lang w:val="ro-RO"/>
        </w:rPr>
      </w:pPr>
      <w:r w:rsidRPr="00B61EC9">
        <w:rPr>
          <w:lang w:val="ro-RO"/>
        </w:rPr>
        <w:t>În activitatea sa societatea practică următoarele genuri de activitate:</w:t>
      </w:r>
    </w:p>
    <w:p w:rsidR="00107540" w:rsidRPr="00B61EC9" w:rsidRDefault="00107540" w:rsidP="00107540">
      <w:pPr>
        <w:numPr>
          <w:ilvl w:val="0"/>
          <w:numId w:val="12"/>
        </w:numPr>
        <w:ind w:hanging="513"/>
        <w:jc w:val="both"/>
        <w:rPr>
          <w:b/>
          <w:lang w:val="ro-RO"/>
        </w:rPr>
      </w:pPr>
      <w:r w:rsidRPr="00B61EC9">
        <w:rPr>
          <w:b/>
          <w:lang w:val="ro-RO"/>
        </w:rPr>
        <w:t>_</w:t>
      </w:r>
      <w:proofErr w:type="spellStart"/>
      <w:r w:rsidRPr="00B61EC9">
        <w:rPr>
          <w:b/>
          <w:lang w:val="ro-RO"/>
        </w:rPr>
        <w:t>GenuriList</w:t>
      </w:r>
      <w:proofErr w:type="spellEnd"/>
    </w:p>
    <w:p w:rsidR="00107540" w:rsidRPr="00B61EC9" w:rsidRDefault="00107540" w:rsidP="00107540">
      <w:pPr>
        <w:jc w:val="both"/>
        <w:rPr>
          <w:b/>
          <w:lang w:val="ro-RO"/>
        </w:rPr>
      </w:pPr>
    </w:p>
    <w:p w:rsidR="00107540" w:rsidRPr="00B61EC9" w:rsidRDefault="00107540" w:rsidP="00107540">
      <w:pPr>
        <w:jc w:val="center"/>
        <w:rPr>
          <w:b/>
          <w:lang w:val="ro-RO"/>
        </w:rPr>
      </w:pPr>
      <w:r w:rsidRPr="00B61EC9">
        <w:rPr>
          <w:b/>
          <w:lang w:val="ro-RO"/>
        </w:rPr>
        <w:t>Articolul 3.</w:t>
      </w:r>
    </w:p>
    <w:p w:rsidR="00107540" w:rsidRPr="00B61EC9" w:rsidRDefault="00107540" w:rsidP="00107540">
      <w:pPr>
        <w:numPr>
          <w:ilvl w:val="1"/>
          <w:numId w:val="3"/>
        </w:numPr>
        <w:tabs>
          <w:tab w:val="clear" w:pos="720"/>
          <w:tab w:val="num" w:pos="567"/>
        </w:tabs>
        <w:ind w:left="567" w:hanging="567"/>
        <w:jc w:val="both"/>
        <w:rPr>
          <w:lang w:val="ro-RO"/>
        </w:rPr>
      </w:pPr>
      <w:r w:rsidRPr="00B61EC9">
        <w:rPr>
          <w:lang w:val="ro-RO"/>
        </w:rPr>
        <w:t xml:space="preserve">Pentru desfăşurarea activităţii comerciale asociaţii formează un capital social în mărime de </w:t>
      </w:r>
      <w:r w:rsidRPr="00B61EC9">
        <w:rPr>
          <w:b/>
          <w:lang w:val="ro-RO"/>
        </w:rPr>
        <w:t>_</w:t>
      </w:r>
      <w:proofErr w:type="spellStart"/>
      <w:r w:rsidRPr="00B61EC9">
        <w:rPr>
          <w:b/>
          <w:lang w:val="ro-RO"/>
        </w:rPr>
        <w:t>CapitalSocial</w:t>
      </w:r>
      <w:proofErr w:type="spellEnd"/>
      <w:r w:rsidRPr="00B61EC9">
        <w:rPr>
          <w:b/>
          <w:lang w:val="ro-RO"/>
        </w:rPr>
        <w:t xml:space="preserve"> </w:t>
      </w:r>
      <w:r w:rsidRPr="00B61EC9">
        <w:rPr>
          <w:lang w:val="ro-RO"/>
        </w:rPr>
        <w:t>lei care se repartizează după cum urmează:</w:t>
      </w:r>
    </w:p>
    <w:p w:rsidR="00107540" w:rsidRPr="00B61EC9" w:rsidRDefault="00107540" w:rsidP="00107540">
      <w:pPr>
        <w:numPr>
          <w:ilvl w:val="0"/>
          <w:numId w:val="11"/>
        </w:numPr>
        <w:tabs>
          <w:tab w:val="clear" w:pos="567"/>
          <w:tab w:val="num" w:pos="993"/>
        </w:tabs>
        <w:ind w:left="993" w:hanging="426"/>
        <w:jc w:val="both"/>
        <w:rPr>
          <w:b/>
          <w:lang w:val="ro-RO"/>
        </w:rPr>
      </w:pPr>
      <w:r w:rsidRPr="00B61EC9">
        <w:rPr>
          <w:b/>
          <w:lang w:val="ro-RO"/>
        </w:rPr>
        <w:t>_</w:t>
      </w:r>
      <w:proofErr w:type="spellStart"/>
      <w:r w:rsidRPr="00B61EC9">
        <w:rPr>
          <w:b/>
          <w:lang w:val="ro-RO"/>
        </w:rPr>
        <w:t>FondatorCotaScurtL</w:t>
      </w:r>
      <w:proofErr w:type="spellEnd"/>
    </w:p>
    <w:p w:rsidR="00107540" w:rsidRPr="00B61EC9" w:rsidRDefault="00107540" w:rsidP="00107540">
      <w:pPr>
        <w:numPr>
          <w:ilvl w:val="1"/>
          <w:numId w:val="3"/>
        </w:numPr>
        <w:tabs>
          <w:tab w:val="clear" w:pos="720"/>
          <w:tab w:val="num" w:pos="567"/>
        </w:tabs>
        <w:ind w:left="567" w:hanging="567"/>
        <w:jc w:val="both"/>
        <w:rPr>
          <w:lang w:val="ro-RO"/>
        </w:rPr>
      </w:pPr>
      <w:r w:rsidRPr="00B61EC9">
        <w:rPr>
          <w:lang w:val="ro-RO"/>
        </w:rPr>
        <w:t>Depunerile sunt efectuate în mijloace băneşti (lei MD). Capitalul social va fi vărsat integral în cel mult 6 luni de la data înregistrării societăţii.</w:t>
      </w:r>
    </w:p>
    <w:p w:rsidR="00107540" w:rsidRPr="00B61EC9" w:rsidRDefault="00107540" w:rsidP="00107540">
      <w:pPr>
        <w:numPr>
          <w:ilvl w:val="1"/>
          <w:numId w:val="3"/>
        </w:numPr>
        <w:tabs>
          <w:tab w:val="clear" w:pos="720"/>
          <w:tab w:val="num" w:pos="567"/>
        </w:tabs>
        <w:ind w:left="567" w:hanging="567"/>
        <w:jc w:val="both"/>
        <w:rPr>
          <w:lang w:val="ro-RO"/>
        </w:rPr>
      </w:pPr>
      <w:r w:rsidRPr="00B61EC9">
        <w:rPr>
          <w:lang w:val="ro-RO"/>
        </w:rPr>
        <w:t>Veniturile şi pierderile societăţii se repartizează între asociaţii ei proporţional participaţiunilor la capitalul social.</w:t>
      </w:r>
    </w:p>
    <w:p w:rsidR="00107540" w:rsidRPr="00B61EC9" w:rsidRDefault="00107540" w:rsidP="00107540">
      <w:pPr>
        <w:jc w:val="both"/>
        <w:rPr>
          <w:lang w:val="ro-RO"/>
        </w:rPr>
      </w:pPr>
    </w:p>
    <w:p w:rsidR="00107540" w:rsidRPr="00B61EC9" w:rsidRDefault="00107540" w:rsidP="00107540">
      <w:pPr>
        <w:jc w:val="center"/>
        <w:rPr>
          <w:b/>
          <w:lang w:val="ro-RO"/>
        </w:rPr>
      </w:pPr>
      <w:r w:rsidRPr="00B61EC9">
        <w:rPr>
          <w:b/>
          <w:lang w:val="ro-RO"/>
        </w:rPr>
        <w:t>Articolul 4.</w:t>
      </w:r>
    </w:p>
    <w:p w:rsidR="00107540" w:rsidRPr="00B61EC9" w:rsidRDefault="00107540" w:rsidP="00107540">
      <w:pPr>
        <w:pStyle w:val="a4"/>
        <w:rPr>
          <w:sz w:val="24"/>
        </w:rPr>
      </w:pPr>
      <w:r w:rsidRPr="00B61EC9">
        <w:rPr>
          <w:sz w:val="24"/>
        </w:rPr>
        <w:t>4.1.    Asociaţii societăţii:</w:t>
      </w:r>
    </w:p>
    <w:p w:rsidR="00107540" w:rsidRPr="00B61EC9" w:rsidRDefault="00107540" w:rsidP="00107540">
      <w:pPr>
        <w:pStyle w:val="a4"/>
        <w:ind w:left="567"/>
        <w:rPr>
          <w:b/>
          <w:sz w:val="24"/>
        </w:rPr>
      </w:pPr>
      <w:r w:rsidRPr="00B61EC9">
        <w:rPr>
          <w:b/>
          <w:sz w:val="24"/>
        </w:rPr>
        <w:t>a) au dreptul:</w:t>
      </w:r>
    </w:p>
    <w:p w:rsidR="00107540" w:rsidRPr="00B61EC9" w:rsidRDefault="00107540" w:rsidP="00107540">
      <w:pPr>
        <w:numPr>
          <w:ilvl w:val="0"/>
          <w:numId w:val="10"/>
        </w:numPr>
        <w:tabs>
          <w:tab w:val="clear" w:pos="1440"/>
          <w:tab w:val="num" w:pos="993"/>
        </w:tabs>
        <w:ind w:left="993" w:hanging="426"/>
        <w:jc w:val="both"/>
        <w:rPr>
          <w:lang w:val="ro-RO"/>
        </w:rPr>
      </w:pPr>
      <w:r w:rsidRPr="00B61EC9">
        <w:rPr>
          <w:lang w:val="ro-RO"/>
        </w:rPr>
        <w:t>să ia cunoştinţă, personal sau asistat de un expert, de toată documentaţia privind administrarea societăţii;</w:t>
      </w:r>
    </w:p>
    <w:p w:rsidR="00107540" w:rsidRPr="00B61EC9" w:rsidRDefault="00107540" w:rsidP="00107540">
      <w:pPr>
        <w:numPr>
          <w:ilvl w:val="0"/>
          <w:numId w:val="10"/>
        </w:numPr>
        <w:tabs>
          <w:tab w:val="clear" w:pos="1440"/>
          <w:tab w:val="num" w:pos="993"/>
        </w:tabs>
        <w:ind w:left="993" w:hanging="426"/>
        <w:jc w:val="both"/>
        <w:rPr>
          <w:lang w:val="ro-RO"/>
        </w:rPr>
      </w:pPr>
      <w:r w:rsidRPr="00B61EC9">
        <w:rPr>
          <w:lang w:val="ro-RO"/>
        </w:rPr>
        <w:t>să participe la repartizarea profitului societăţii, proporţional participaţiunii la capitalul social;</w:t>
      </w:r>
    </w:p>
    <w:p w:rsidR="00107540" w:rsidRPr="00B61EC9" w:rsidRDefault="00107540" w:rsidP="00107540">
      <w:pPr>
        <w:numPr>
          <w:ilvl w:val="0"/>
          <w:numId w:val="10"/>
        </w:numPr>
        <w:tabs>
          <w:tab w:val="clear" w:pos="1440"/>
          <w:tab w:val="num" w:pos="993"/>
        </w:tabs>
        <w:ind w:left="993" w:hanging="426"/>
        <w:jc w:val="both"/>
        <w:rPr>
          <w:lang w:val="ro-RO"/>
        </w:rPr>
      </w:pPr>
      <w:r w:rsidRPr="00B61EC9">
        <w:rPr>
          <w:lang w:val="ro-RO"/>
        </w:rPr>
        <w:t xml:space="preserve">să primească, în caz de lichidare a societăţii, o parte din valoarea activelor ei rămase după satisfacerea creanţelor creditorilor, proporţional participaţiunii la capitalul social; </w:t>
      </w:r>
    </w:p>
    <w:p w:rsidR="00107540" w:rsidRPr="00B61EC9" w:rsidRDefault="00107540" w:rsidP="00107540">
      <w:pPr>
        <w:numPr>
          <w:ilvl w:val="0"/>
          <w:numId w:val="10"/>
        </w:numPr>
        <w:tabs>
          <w:tab w:val="clear" w:pos="1440"/>
          <w:tab w:val="num" w:pos="993"/>
        </w:tabs>
        <w:ind w:left="993" w:hanging="426"/>
        <w:jc w:val="both"/>
        <w:rPr>
          <w:lang w:val="ro-RO"/>
        </w:rPr>
      </w:pPr>
      <w:r w:rsidRPr="00B61EC9">
        <w:rPr>
          <w:lang w:val="ro-RO"/>
        </w:rPr>
        <w:t>să se retragă din societate cu condiţia informării celorlalţi membri cu cel puţin 6 luni până la data retragerii;</w:t>
      </w:r>
    </w:p>
    <w:p w:rsidR="00107540" w:rsidRPr="00B61EC9" w:rsidRDefault="00107540" w:rsidP="00107540">
      <w:pPr>
        <w:numPr>
          <w:ilvl w:val="0"/>
          <w:numId w:val="10"/>
        </w:numPr>
        <w:tabs>
          <w:tab w:val="clear" w:pos="1440"/>
          <w:tab w:val="num" w:pos="993"/>
        </w:tabs>
        <w:ind w:left="993" w:hanging="426"/>
        <w:jc w:val="both"/>
        <w:rPr>
          <w:lang w:val="ro-RO"/>
        </w:rPr>
      </w:pPr>
      <w:r w:rsidRPr="00B61EC9">
        <w:rPr>
          <w:lang w:val="ro-RO"/>
        </w:rPr>
        <w:t>să participe la conducerea şi la activitatea societăţii în ordinea stabilită de prezentul act de constituire.</w:t>
      </w:r>
    </w:p>
    <w:p w:rsidR="00107540" w:rsidRPr="00B61EC9" w:rsidRDefault="00107540" w:rsidP="00107540">
      <w:pPr>
        <w:ind w:firstLine="720"/>
        <w:jc w:val="both"/>
        <w:rPr>
          <w:lang w:val="ro-RO"/>
        </w:rPr>
      </w:pPr>
    </w:p>
    <w:p w:rsidR="00107540" w:rsidRPr="00B61EC9" w:rsidRDefault="00107540" w:rsidP="00107540">
      <w:pPr>
        <w:ind w:left="567"/>
        <w:jc w:val="both"/>
        <w:rPr>
          <w:b/>
          <w:lang w:val="ro-RO"/>
        </w:rPr>
      </w:pPr>
      <w:r w:rsidRPr="00B61EC9">
        <w:rPr>
          <w:b/>
          <w:lang w:val="ro-RO"/>
        </w:rPr>
        <w:t>b) sunt obligaţi:</w:t>
      </w:r>
    </w:p>
    <w:p w:rsidR="00107540" w:rsidRPr="00B61EC9" w:rsidRDefault="00107540" w:rsidP="00107540">
      <w:pPr>
        <w:numPr>
          <w:ilvl w:val="0"/>
          <w:numId w:val="10"/>
        </w:numPr>
        <w:tabs>
          <w:tab w:val="clear" w:pos="1440"/>
          <w:tab w:val="num" w:pos="993"/>
        </w:tabs>
        <w:ind w:left="993" w:hanging="426"/>
        <w:jc w:val="both"/>
        <w:rPr>
          <w:lang w:val="ro-RO"/>
        </w:rPr>
      </w:pPr>
      <w:r w:rsidRPr="00B61EC9">
        <w:rPr>
          <w:lang w:val="ro-RO"/>
        </w:rPr>
        <w:t>să respecte prezentul act de constituire;</w:t>
      </w:r>
    </w:p>
    <w:p w:rsidR="00107540" w:rsidRPr="00B61EC9" w:rsidRDefault="00107540" w:rsidP="00107540">
      <w:pPr>
        <w:pStyle w:val="a6"/>
        <w:numPr>
          <w:ilvl w:val="0"/>
          <w:numId w:val="10"/>
        </w:numPr>
        <w:tabs>
          <w:tab w:val="clear" w:pos="1440"/>
          <w:tab w:val="num" w:pos="993"/>
        </w:tabs>
        <w:spacing w:after="0"/>
        <w:ind w:left="993" w:hanging="426"/>
        <w:jc w:val="both"/>
        <w:rPr>
          <w:lang w:val="ro-RO"/>
        </w:rPr>
      </w:pPr>
      <w:r w:rsidRPr="00B61EC9">
        <w:rPr>
          <w:lang w:val="ro-RO"/>
        </w:rPr>
        <w:t>sa transmită participaţiunea la capitalul social în ordinea, mărimea, şi termenul prevăzut în prezentul act de constituire;</w:t>
      </w:r>
    </w:p>
    <w:p w:rsidR="00107540" w:rsidRPr="00B61EC9" w:rsidRDefault="00107540" w:rsidP="00107540">
      <w:pPr>
        <w:numPr>
          <w:ilvl w:val="0"/>
          <w:numId w:val="10"/>
        </w:numPr>
        <w:tabs>
          <w:tab w:val="clear" w:pos="1440"/>
          <w:tab w:val="num" w:pos="993"/>
        </w:tabs>
        <w:ind w:left="993" w:hanging="426"/>
        <w:jc w:val="both"/>
        <w:rPr>
          <w:lang w:val="ro-RO"/>
        </w:rPr>
      </w:pPr>
      <w:r w:rsidRPr="00B61EC9">
        <w:rPr>
          <w:lang w:val="ro-RO"/>
        </w:rPr>
        <w:t>să nu divulge informaţia confidenţială despre activitatea societăţii;</w:t>
      </w:r>
    </w:p>
    <w:p w:rsidR="00107540" w:rsidRPr="00B61EC9" w:rsidRDefault="00107540" w:rsidP="00107540">
      <w:pPr>
        <w:numPr>
          <w:ilvl w:val="0"/>
          <w:numId w:val="10"/>
        </w:numPr>
        <w:tabs>
          <w:tab w:val="clear" w:pos="1440"/>
          <w:tab w:val="num" w:pos="993"/>
        </w:tabs>
        <w:ind w:left="993" w:hanging="426"/>
        <w:jc w:val="both"/>
        <w:rPr>
          <w:lang w:val="ro-RO"/>
        </w:rPr>
      </w:pPr>
      <w:r w:rsidRPr="00B61EC9">
        <w:rPr>
          <w:lang w:val="ro-RO"/>
        </w:rPr>
        <w:lastRenderedPageBreak/>
        <w:t>să comunice imediat societăţii faptul schimbării domiciliului sau a sediului, a numelui sau a denumirii, altă informaţie necesară exercitării drepturilor şi îndeplinirii obligaţiilor societăţii şi ale asociatului ei.</w:t>
      </w:r>
    </w:p>
    <w:p w:rsidR="00107540" w:rsidRPr="00B61EC9" w:rsidRDefault="00107540" w:rsidP="00107540">
      <w:pPr>
        <w:ind w:firstLine="720"/>
        <w:jc w:val="both"/>
        <w:rPr>
          <w:lang w:val="ro-RO"/>
        </w:rPr>
      </w:pPr>
    </w:p>
    <w:p w:rsidR="00107540" w:rsidRPr="00B61EC9" w:rsidRDefault="00107540" w:rsidP="00107540">
      <w:pPr>
        <w:pStyle w:val="2"/>
        <w:jc w:val="center"/>
        <w:rPr>
          <w:rFonts w:ascii="Times New Roman" w:hAnsi="Times New Roman"/>
          <w:i/>
          <w:color w:val="000000"/>
          <w:sz w:val="24"/>
          <w:szCs w:val="24"/>
          <w:lang w:val="ro-RO"/>
        </w:rPr>
      </w:pPr>
      <w:r w:rsidRPr="00B61EC9">
        <w:rPr>
          <w:rFonts w:ascii="Times New Roman" w:hAnsi="Times New Roman"/>
          <w:color w:val="000000"/>
          <w:sz w:val="24"/>
          <w:szCs w:val="24"/>
          <w:lang w:val="ro-RO"/>
        </w:rPr>
        <w:t>Articolul 5.</w:t>
      </w:r>
    </w:p>
    <w:p w:rsidR="00107540" w:rsidRPr="00B61EC9" w:rsidRDefault="00107540" w:rsidP="00107540">
      <w:pPr>
        <w:numPr>
          <w:ilvl w:val="1"/>
          <w:numId w:val="4"/>
        </w:numPr>
        <w:tabs>
          <w:tab w:val="clear" w:pos="720"/>
          <w:tab w:val="num" w:pos="567"/>
        </w:tabs>
        <w:ind w:left="567" w:hanging="567"/>
        <w:jc w:val="both"/>
        <w:rPr>
          <w:lang w:val="ro-RO"/>
        </w:rPr>
      </w:pPr>
      <w:r w:rsidRPr="00B61EC9">
        <w:rPr>
          <w:lang w:val="ro-RO"/>
        </w:rPr>
        <w:t>Organul suprem de conducere a societăţii este adunarea generală a membrilor societăţii.</w:t>
      </w:r>
    </w:p>
    <w:p w:rsidR="00107540" w:rsidRPr="00B61EC9" w:rsidRDefault="00107540" w:rsidP="00107540">
      <w:pPr>
        <w:numPr>
          <w:ilvl w:val="1"/>
          <w:numId w:val="4"/>
        </w:numPr>
        <w:tabs>
          <w:tab w:val="clear" w:pos="720"/>
          <w:tab w:val="num" w:pos="567"/>
        </w:tabs>
        <w:ind w:left="567" w:hanging="567"/>
        <w:jc w:val="both"/>
        <w:rPr>
          <w:lang w:val="ro-RO"/>
        </w:rPr>
      </w:pPr>
      <w:r w:rsidRPr="00B61EC9">
        <w:rPr>
          <w:lang w:val="ro-RO"/>
        </w:rPr>
        <w:t>De competenţa Adunării Generale a asociaţilor societăţii ţine:</w:t>
      </w:r>
    </w:p>
    <w:p w:rsidR="00107540" w:rsidRPr="00B61EC9" w:rsidRDefault="00107540" w:rsidP="00107540">
      <w:pPr>
        <w:numPr>
          <w:ilvl w:val="0"/>
          <w:numId w:val="9"/>
        </w:numPr>
        <w:tabs>
          <w:tab w:val="clear" w:pos="435"/>
          <w:tab w:val="num" w:pos="993"/>
        </w:tabs>
        <w:ind w:left="993" w:hanging="426"/>
        <w:jc w:val="both"/>
        <w:rPr>
          <w:lang w:val="ro-RO"/>
        </w:rPr>
      </w:pPr>
      <w:r w:rsidRPr="00B61EC9">
        <w:rPr>
          <w:lang w:val="ro-RO"/>
        </w:rPr>
        <w:t xml:space="preserve">determinarea direcţiilor de bază ale activităţii economice ale societăţii;  </w:t>
      </w:r>
    </w:p>
    <w:p w:rsidR="00107540" w:rsidRPr="00B61EC9" w:rsidRDefault="00107540" w:rsidP="00107540">
      <w:pPr>
        <w:numPr>
          <w:ilvl w:val="0"/>
          <w:numId w:val="9"/>
        </w:numPr>
        <w:tabs>
          <w:tab w:val="clear" w:pos="435"/>
          <w:tab w:val="num" w:pos="993"/>
        </w:tabs>
        <w:ind w:left="993" w:hanging="426"/>
        <w:jc w:val="both"/>
        <w:rPr>
          <w:lang w:val="ro-RO"/>
        </w:rPr>
      </w:pPr>
      <w:r w:rsidRPr="00B61EC9">
        <w:rPr>
          <w:lang w:val="ro-RO"/>
        </w:rPr>
        <w:t>aprobarea planurilor de activitate şi dărilor de seamă privind activitatea societăţii;</w:t>
      </w:r>
    </w:p>
    <w:p w:rsidR="00107540" w:rsidRPr="00B61EC9" w:rsidRDefault="00107540" w:rsidP="00107540">
      <w:pPr>
        <w:numPr>
          <w:ilvl w:val="0"/>
          <w:numId w:val="9"/>
        </w:numPr>
        <w:tabs>
          <w:tab w:val="clear" w:pos="435"/>
          <w:tab w:val="num" w:pos="993"/>
        </w:tabs>
        <w:ind w:left="993" w:hanging="426"/>
        <w:jc w:val="both"/>
        <w:rPr>
          <w:lang w:val="ro-RO"/>
        </w:rPr>
      </w:pPr>
      <w:r w:rsidRPr="00B61EC9">
        <w:rPr>
          <w:lang w:val="ro-RO"/>
        </w:rPr>
        <w:t>alegerea şi revocarea administratorului societăţii;</w:t>
      </w:r>
    </w:p>
    <w:p w:rsidR="00107540" w:rsidRPr="00B61EC9" w:rsidRDefault="00107540" w:rsidP="00107540">
      <w:pPr>
        <w:numPr>
          <w:ilvl w:val="0"/>
          <w:numId w:val="9"/>
        </w:numPr>
        <w:tabs>
          <w:tab w:val="clear" w:pos="435"/>
          <w:tab w:val="num" w:pos="993"/>
        </w:tabs>
        <w:ind w:left="993" w:hanging="426"/>
        <w:jc w:val="both"/>
        <w:rPr>
          <w:lang w:val="ro-RO"/>
        </w:rPr>
      </w:pPr>
      <w:r w:rsidRPr="00B61EC9">
        <w:rPr>
          <w:lang w:val="ro-RO"/>
        </w:rPr>
        <w:t>stabilirea mărimii, formelor şi termenilor de depunere a cotizaţiilor suplimentare în caz de necesitate;</w:t>
      </w:r>
    </w:p>
    <w:p w:rsidR="00107540" w:rsidRPr="00B61EC9" w:rsidRDefault="00107540" w:rsidP="00107540">
      <w:pPr>
        <w:numPr>
          <w:ilvl w:val="0"/>
          <w:numId w:val="9"/>
        </w:numPr>
        <w:tabs>
          <w:tab w:val="clear" w:pos="435"/>
          <w:tab w:val="num" w:pos="993"/>
        </w:tabs>
        <w:ind w:left="993" w:hanging="426"/>
        <w:jc w:val="both"/>
        <w:rPr>
          <w:lang w:val="ro-RO"/>
        </w:rPr>
      </w:pPr>
      <w:r w:rsidRPr="00B61EC9">
        <w:rPr>
          <w:lang w:val="ro-RO"/>
        </w:rPr>
        <w:t>primirea şi excluderea membrilor societăţii;</w:t>
      </w:r>
    </w:p>
    <w:p w:rsidR="00107540" w:rsidRPr="00B61EC9" w:rsidRDefault="00107540" w:rsidP="00107540">
      <w:pPr>
        <w:numPr>
          <w:ilvl w:val="0"/>
          <w:numId w:val="9"/>
        </w:numPr>
        <w:tabs>
          <w:tab w:val="clear" w:pos="435"/>
          <w:tab w:val="num" w:pos="993"/>
        </w:tabs>
        <w:ind w:left="993" w:hanging="426"/>
        <w:jc w:val="both"/>
        <w:rPr>
          <w:lang w:val="ro-RO"/>
        </w:rPr>
      </w:pPr>
      <w:r w:rsidRPr="00B61EC9">
        <w:rPr>
          <w:lang w:val="ro-RO"/>
        </w:rPr>
        <w:t>numirea comisiei de revizie;</w:t>
      </w:r>
    </w:p>
    <w:p w:rsidR="00107540" w:rsidRPr="00B61EC9" w:rsidRDefault="00107540" w:rsidP="00107540">
      <w:pPr>
        <w:numPr>
          <w:ilvl w:val="0"/>
          <w:numId w:val="9"/>
        </w:numPr>
        <w:tabs>
          <w:tab w:val="clear" w:pos="435"/>
          <w:tab w:val="num" w:pos="993"/>
        </w:tabs>
        <w:ind w:left="993" w:hanging="426"/>
        <w:jc w:val="both"/>
        <w:rPr>
          <w:lang w:val="ro-RO"/>
        </w:rPr>
      </w:pPr>
      <w:r w:rsidRPr="00B61EC9">
        <w:rPr>
          <w:lang w:val="ro-RO"/>
        </w:rPr>
        <w:t>determinarea condiţiilor de plată a angajaţilor societăţii;</w:t>
      </w:r>
    </w:p>
    <w:p w:rsidR="00107540" w:rsidRPr="00B61EC9" w:rsidRDefault="00107540" w:rsidP="00107540">
      <w:pPr>
        <w:numPr>
          <w:ilvl w:val="0"/>
          <w:numId w:val="9"/>
        </w:numPr>
        <w:tabs>
          <w:tab w:val="clear" w:pos="435"/>
          <w:tab w:val="num" w:pos="993"/>
        </w:tabs>
        <w:ind w:left="993" w:hanging="426"/>
        <w:jc w:val="both"/>
        <w:rPr>
          <w:lang w:val="ro-RO"/>
        </w:rPr>
      </w:pPr>
      <w:r w:rsidRPr="00B61EC9">
        <w:rPr>
          <w:lang w:val="ro-RO"/>
        </w:rPr>
        <w:t>aprobă modificările şi completările aduse la prezentul act de constituire;</w:t>
      </w:r>
    </w:p>
    <w:p w:rsidR="00107540" w:rsidRPr="00B61EC9" w:rsidRDefault="00107540" w:rsidP="00107540">
      <w:pPr>
        <w:numPr>
          <w:ilvl w:val="0"/>
          <w:numId w:val="9"/>
        </w:numPr>
        <w:tabs>
          <w:tab w:val="clear" w:pos="435"/>
          <w:tab w:val="num" w:pos="993"/>
        </w:tabs>
        <w:ind w:left="993" w:hanging="426"/>
        <w:jc w:val="both"/>
        <w:rPr>
          <w:lang w:val="ro-RO"/>
        </w:rPr>
      </w:pPr>
      <w:r w:rsidRPr="00B61EC9">
        <w:rPr>
          <w:lang w:val="ro-RO"/>
        </w:rPr>
        <w:t>aprobă hotărârile privind reorganizarea şi lichidarea societăţii;</w:t>
      </w:r>
    </w:p>
    <w:p w:rsidR="00107540" w:rsidRPr="00B61EC9" w:rsidRDefault="00107540" w:rsidP="00107540">
      <w:pPr>
        <w:numPr>
          <w:ilvl w:val="0"/>
          <w:numId w:val="9"/>
        </w:numPr>
        <w:tabs>
          <w:tab w:val="clear" w:pos="435"/>
          <w:tab w:val="num" w:pos="993"/>
        </w:tabs>
        <w:ind w:left="993" w:hanging="426"/>
        <w:jc w:val="both"/>
        <w:rPr>
          <w:lang w:val="ro-RO"/>
        </w:rPr>
      </w:pPr>
      <w:r w:rsidRPr="00B61EC9">
        <w:rPr>
          <w:lang w:val="ro-RO"/>
        </w:rPr>
        <w:t>aprobă bilanţul de lichidare.</w:t>
      </w:r>
    </w:p>
    <w:p w:rsidR="00107540" w:rsidRPr="00B61EC9" w:rsidRDefault="00107540" w:rsidP="00107540">
      <w:pPr>
        <w:numPr>
          <w:ilvl w:val="1"/>
          <w:numId w:val="4"/>
        </w:numPr>
        <w:tabs>
          <w:tab w:val="clear" w:pos="720"/>
          <w:tab w:val="num" w:pos="567"/>
        </w:tabs>
        <w:ind w:left="567" w:hanging="567"/>
        <w:jc w:val="both"/>
        <w:rPr>
          <w:lang w:val="ro-RO"/>
        </w:rPr>
      </w:pPr>
      <w:r w:rsidRPr="00B61EC9">
        <w:rPr>
          <w:lang w:val="ro-RO"/>
        </w:rPr>
        <w:t xml:space="preserve">Toate chestiunile ce ţin de modificarea sau completarea prezentului act de constituire pot fi luate numai prin votul unanim a tuturor asociaţilor societăţii, iar </w:t>
      </w:r>
      <w:proofErr w:type="spellStart"/>
      <w:r w:rsidRPr="00B61EC9">
        <w:rPr>
          <w:lang w:val="ro-RO"/>
        </w:rPr>
        <w:t>cît</w:t>
      </w:r>
      <w:proofErr w:type="spellEnd"/>
      <w:r w:rsidRPr="00B61EC9">
        <w:rPr>
          <w:lang w:val="ro-RO"/>
        </w:rPr>
        <w:t xml:space="preserve"> priveşte chestiunile indicate la lit. c) şi e) cu o majoritate de voturi de ¾ din numărul asociaţilor Celelalte hotărâri ale adunării generale se aprobă cu majoritatea simplă de voturi.</w:t>
      </w:r>
    </w:p>
    <w:p w:rsidR="00107540" w:rsidRPr="00B61EC9" w:rsidRDefault="00107540" w:rsidP="00107540">
      <w:pPr>
        <w:numPr>
          <w:ilvl w:val="1"/>
          <w:numId w:val="4"/>
        </w:numPr>
        <w:tabs>
          <w:tab w:val="clear" w:pos="720"/>
          <w:tab w:val="num" w:pos="567"/>
        </w:tabs>
        <w:ind w:left="567" w:hanging="567"/>
        <w:jc w:val="both"/>
        <w:rPr>
          <w:lang w:val="ro-RO"/>
        </w:rPr>
      </w:pPr>
      <w:r w:rsidRPr="00B61EC9">
        <w:rPr>
          <w:lang w:val="ro-RO"/>
        </w:rPr>
        <w:t>Evidenţa hotărârilor Adunării generale se efectuează în procesele verbale care sunt întocmite de preşedintele adunării. Procesele verbale se păstrează în cartea proceselor verbale. Adunarea se convoacă nu mai rar de o dată pe an.</w:t>
      </w:r>
    </w:p>
    <w:p w:rsidR="00107540" w:rsidRPr="00B61EC9" w:rsidRDefault="00107540" w:rsidP="00107540">
      <w:pPr>
        <w:numPr>
          <w:ilvl w:val="1"/>
          <w:numId w:val="4"/>
        </w:numPr>
        <w:tabs>
          <w:tab w:val="clear" w:pos="720"/>
          <w:tab w:val="num" w:pos="567"/>
        </w:tabs>
        <w:ind w:left="567" w:hanging="567"/>
        <w:jc w:val="both"/>
        <w:rPr>
          <w:lang w:val="ro-RO"/>
        </w:rPr>
      </w:pPr>
      <w:r w:rsidRPr="00B61EC9">
        <w:rPr>
          <w:lang w:val="ro-RO"/>
        </w:rPr>
        <w:t>Administrarea societăţii este delegată unui singur asociat.</w:t>
      </w:r>
    </w:p>
    <w:p w:rsidR="00107540" w:rsidRPr="00B61EC9" w:rsidRDefault="00107540" w:rsidP="00107540">
      <w:pPr>
        <w:numPr>
          <w:ilvl w:val="1"/>
          <w:numId w:val="4"/>
        </w:numPr>
        <w:tabs>
          <w:tab w:val="clear" w:pos="720"/>
          <w:tab w:val="num" w:pos="567"/>
        </w:tabs>
        <w:ind w:left="567" w:hanging="567"/>
        <w:jc w:val="both"/>
        <w:rPr>
          <w:lang w:val="ro-RO"/>
        </w:rPr>
      </w:pPr>
      <w:r w:rsidRPr="00B61EC9">
        <w:rPr>
          <w:lang w:val="ro-RO"/>
        </w:rPr>
        <w:t xml:space="preserve">Administratorul societăţii este ales de Adunarea generală şi se supune hotărârilor adoptate de ea. </w:t>
      </w:r>
    </w:p>
    <w:p w:rsidR="00107540" w:rsidRPr="00B61EC9" w:rsidRDefault="00107540" w:rsidP="00107540">
      <w:pPr>
        <w:numPr>
          <w:ilvl w:val="1"/>
          <w:numId w:val="4"/>
        </w:numPr>
        <w:tabs>
          <w:tab w:val="clear" w:pos="720"/>
          <w:tab w:val="num" w:pos="567"/>
        </w:tabs>
        <w:ind w:left="567" w:hanging="567"/>
        <w:jc w:val="both"/>
        <w:rPr>
          <w:lang w:val="ro-RO"/>
        </w:rPr>
      </w:pPr>
      <w:r w:rsidRPr="00B61EC9">
        <w:rPr>
          <w:lang w:val="ro-RO"/>
        </w:rPr>
        <w:t>Administratorul societăţii va reprezenta societatea în relaţiile cu terţe persoane.</w:t>
      </w:r>
    </w:p>
    <w:p w:rsidR="00107540" w:rsidRPr="00B61EC9" w:rsidRDefault="00107540" w:rsidP="00107540">
      <w:pPr>
        <w:numPr>
          <w:ilvl w:val="1"/>
          <w:numId w:val="4"/>
        </w:numPr>
        <w:tabs>
          <w:tab w:val="clear" w:pos="720"/>
          <w:tab w:val="num" w:pos="567"/>
        </w:tabs>
        <w:ind w:left="567" w:hanging="567"/>
        <w:jc w:val="both"/>
        <w:rPr>
          <w:lang w:val="ro-RO"/>
        </w:rPr>
      </w:pPr>
      <w:r w:rsidRPr="00B61EC9">
        <w:rPr>
          <w:lang w:val="ro-RO"/>
        </w:rPr>
        <w:t xml:space="preserve">Ceilalţi asociaţi, pentru a încheia acte juridice în numele societăţii, trebuie să aibă procură de la administratorul societăţii. </w:t>
      </w:r>
    </w:p>
    <w:p w:rsidR="00107540" w:rsidRPr="00B61EC9" w:rsidRDefault="00107540" w:rsidP="00107540">
      <w:pPr>
        <w:numPr>
          <w:ilvl w:val="1"/>
          <w:numId w:val="4"/>
        </w:numPr>
        <w:tabs>
          <w:tab w:val="clear" w:pos="720"/>
          <w:tab w:val="num" w:pos="567"/>
        </w:tabs>
        <w:ind w:left="567" w:hanging="567"/>
        <w:jc w:val="both"/>
        <w:rPr>
          <w:lang w:val="ro-RO"/>
        </w:rPr>
      </w:pPr>
      <w:r w:rsidRPr="00B61EC9">
        <w:rPr>
          <w:lang w:val="ro-RO"/>
        </w:rPr>
        <w:t>Împuternicirile administratorului se limitează la domeniul de activitate ale societăţii. Pentru săvârşirea de acte ce depăşesc aceste limite este necesar acordul tuturor membrilor.</w:t>
      </w:r>
    </w:p>
    <w:p w:rsidR="00107540" w:rsidRPr="00B61EC9" w:rsidRDefault="00107540" w:rsidP="00107540">
      <w:pPr>
        <w:numPr>
          <w:ilvl w:val="1"/>
          <w:numId w:val="4"/>
        </w:numPr>
        <w:tabs>
          <w:tab w:val="clear" w:pos="720"/>
          <w:tab w:val="num" w:pos="567"/>
        </w:tabs>
        <w:ind w:left="567" w:hanging="567"/>
        <w:jc w:val="both"/>
        <w:rPr>
          <w:lang w:val="ro-RO"/>
        </w:rPr>
      </w:pPr>
      <w:r w:rsidRPr="00B61EC9">
        <w:rPr>
          <w:lang w:val="ro-RO"/>
        </w:rPr>
        <w:t xml:space="preserve">Dacă există motive întemeiate, la cererea oricărui asociat, instanţa de judecată poate priva persoana de dreptul de a administra şi a reprezenta societatea. Motivele întemeiate sunt, printre altele, încălcarea gravă a obligaţiilor şi imposibilitatea exercitării atribuţiilor </w:t>
      </w:r>
    </w:p>
    <w:p w:rsidR="00107540" w:rsidRPr="00B61EC9" w:rsidRDefault="00107540" w:rsidP="00107540">
      <w:pPr>
        <w:jc w:val="both"/>
        <w:rPr>
          <w:lang w:val="ro-RO"/>
        </w:rPr>
      </w:pPr>
    </w:p>
    <w:p w:rsidR="00107540" w:rsidRPr="00B61EC9" w:rsidRDefault="00107540" w:rsidP="00107540">
      <w:pPr>
        <w:jc w:val="center"/>
        <w:rPr>
          <w:b/>
          <w:lang w:val="ro-RO"/>
        </w:rPr>
      </w:pPr>
      <w:r w:rsidRPr="00B61EC9">
        <w:rPr>
          <w:b/>
          <w:lang w:val="ro-RO"/>
        </w:rPr>
        <w:t>Articolul 6.</w:t>
      </w:r>
    </w:p>
    <w:p w:rsidR="00107540" w:rsidRPr="00B61EC9" w:rsidRDefault="00107540" w:rsidP="00107540">
      <w:pPr>
        <w:pStyle w:val="a4"/>
        <w:numPr>
          <w:ilvl w:val="1"/>
          <w:numId w:val="5"/>
        </w:numPr>
        <w:tabs>
          <w:tab w:val="clear" w:pos="720"/>
          <w:tab w:val="num" w:pos="567"/>
        </w:tabs>
        <w:ind w:left="567" w:hanging="567"/>
        <w:rPr>
          <w:sz w:val="24"/>
        </w:rPr>
      </w:pPr>
      <w:r w:rsidRPr="00B61EC9">
        <w:rPr>
          <w:sz w:val="24"/>
        </w:rPr>
        <w:t xml:space="preserve">Asociaţii societăţii poartă răspundere </w:t>
      </w:r>
      <w:proofErr w:type="spellStart"/>
      <w:r w:rsidRPr="00B61EC9">
        <w:rPr>
          <w:sz w:val="24"/>
        </w:rPr>
        <w:t>subsidară</w:t>
      </w:r>
      <w:proofErr w:type="spellEnd"/>
      <w:r w:rsidRPr="00B61EC9">
        <w:rPr>
          <w:sz w:val="24"/>
        </w:rPr>
        <w:t xml:space="preserve">, solidară, cu tot patrimoniul lor pentru obligaţiile societăţii. </w:t>
      </w:r>
    </w:p>
    <w:p w:rsidR="00107540" w:rsidRPr="00B61EC9" w:rsidRDefault="00107540" w:rsidP="00107540">
      <w:pPr>
        <w:numPr>
          <w:ilvl w:val="1"/>
          <w:numId w:val="5"/>
        </w:numPr>
        <w:tabs>
          <w:tab w:val="clear" w:pos="720"/>
          <w:tab w:val="num" w:pos="567"/>
        </w:tabs>
        <w:ind w:left="567" w:hanging="567"/>
        <w:jc w:val="both"/>
        <w:rPr>
          <w:lang w:val="ro-RO"/>
        </w:rPr>
      </w:pPr>
      <w:r w:rsidRPr="00B61EC9">
        <w:rPr>
          <w:lang w:val="ro-RO"/>
        </w:rPr>
        <w:t>Asociatul societăţii care nu este fondatorul ei poartă răspundere în egală măsură cu alţi membri pentru obligaţiile apărute până la încadrarea lui în societate.</w:t>
      </w:r>
    </w:p>
    <w:p w:rsidR="00107540" w:rsidRPr="00B61EC9" w:rsidRDefault="00107540" w:rsidP="00107540">
      <w:pPr>
        <w:numPr>
          <w:ilvl w:val="1"/>
          <w:numId w:val="5"/>
        </w:numPr>
        <w:tabs>
          <w:tab w:val="clear" w:pos="720"/>
          <w:tab w:val="num" w:pos="567"/>
        </w:tabs>
        <w:ind w:left="567" w:hanging="567"/>
        <w:jc w:val="both"/>
        <w:rPr>
          <w:lang w:val="ro-RO"/>
        </w:rPr>
      </w:pPr>
      <w:r w:rsidRPr="00B61EC9">
        <w:rPr>
          <w:lang w:val="ro-RO"/>
        </w:rPr>
        <w:t>Asociatul care a ieşit din societate poartă răspundere pentru obligaţiile apărute până la ieşirea lui din societate în egală măsură cu membrii rămaşi,</w:t>
      </w:r>
      <w:r w:rsidRPr="00B61EC9">
        <w:rPr>
          <w:rStyle w:val="10"/>
          <w:color w:val="000000"/>
          <w:sz w:val="27"/>
          <w:szCs w:val="27"/>
          <w:lang w:val="en-US"/>
        </w:rPr>
        <w:t xml:space="preserve"> </w:t>
      </w:r>
      <w:proofErr w:type="spellStart"/>
      <w:r w:rsidRPr="00B61EC9">
        <w:rPr>
          <w:color w:val="000000"/>
          <w:lang w:val="en-US"/>
        </w:rPr>
        <w:t>în</w:t>
      </w:r>
      <w:proofErr w:type="spellEnd"/>
      <w:r w:rsidRPr="00B61EC9">
        <w:rPr>
          <w:color w:val="000000"/>
          <w:lang w:val="en-US"/>
        </w:rPr>
        <w:t xml:space="preserve"> </w:t>
      </w:r>
      <w:proofErr w:type="spellStart"/>
      <w:r w:rsidRPr="00B61EC9">
        <w:rPr>
          <w:color w:val="000000"/>
          <w:lang w:val="en-US"/>
        </w:rPr>
        <w:t>termen</w:t>
      </w:r>
      <w:proofErr w:type="spellEnd"/>
      <w:r w:rsidRPr="00B61EC9">
        <w:rPr>
          <w:color w:val="000000"/>
          <w:lang w:val="en-US"/>
        </w:rPr>
        <w:t xml:space="preserve"> de 2 </w:t>
      </w:r>
      <w:proofErr w:type="spellStart"/>
      <w:r w:rsidRPr="00B61EC9">
        <w:rPr>
          <w:color w:val="000000"/>
          <w:lang w:val="en-US"/>
        </w:rPr>
        <w:t>ani</w:t>
      </w:r>
      <w:proofErr w:type="spellEnd"/>
      <w:r w:rsidRPr="00B61EC9">
        <w:rPr>
          <w:color w:val="000000"/>
          <w:lang w:val="en-US"/>
        </w:rPr>
        <w:t xml:space="preserve"> din </w:t>
      </w:r>
      <w:proofErr w:type="spellStart"/>
      <w:r w:rsidRPr="00B61EC9">
        <w:rPr>
          <w:color w:val="000000"/>
          <w:lang w:val="en-US"/>
        </w:rPr>
        <w:t>ziua</w:t>
      </w:r>
      <w:proofErr w:type="spellEnd"/>
      <w:r w:rsidRPr="00B61EC9">
        <w:rPr>
          <w:color w:val="000000"/>
          <w:lang w:val="en-US"/>
        </w:rPr>
        <w:t xml:space="preserve"> </w:t>
      </w:r>
      <w:proofErr w:type="spellStart"/>
      <w:r w:rsidRPr="00B61EC9">
        <w:rPr>
          <w:color w:val="000000"/>
          <w:lang w:val="en-US"/>
        </w:rPr>
        <w:t>aprobării</w:t>
      </w:r>
      <w:proofErr w:type="spellEnd"/>
      <w:r w:rsidRPr="00B61EC9">
        <w:rPr>
          <w:color w:val="000000"/>
          <w:lang w:val="en-US"/>
        </w:rPr>
        <w:t xml:space="preserve"> </w:t>
      </w:r>
      <w:proofErr w:type="spellStart"/>
      <w:r w:rsidRPr="00B61EC9">
        <w:rPr>
          <w:color w:val="000000"/>
          <w:lang w:val="en-US"/>
        </w:rPr>
        <w:t>dării</w:t>
      </w:r>
      <w:proofErr w:type="spellEnd"/>
      <w:r w:rsidRPr="00B61EC9">
        <w:rPr>
          <w:color w:val="000000"/>
          <w:lang w:val="en-US"/>
        </w:rPr>
        <w:t xml:space="preserve"> de </w:t>
      </w:r>
      <w:proofErr w:type="spellStart"/>
      <w:r w:rsidRPr="00B61EC9">
        <w:rPr>
          <w:color w:val="000000"/>
          <w:lang w:val="en-US"/>
        </w:rPr>
        <w:t>seamă</w:t>
      </w:r>
      <w:proofErr w:type="spellEnd"/>
      <w:r w:rsidRPr="00B61EC9">
        <w:rPr>
          <w:color w:val="000000"/>
          <w:lang w:val="en-US"/>
        </w:rPr>
        <w:t xml:space="preserve"> </w:t>
      </w:r>
      <w:proofErr w:type="spellStart"/>
      <w:r w:rsidRPr="00B61EC9">
        <w:rPr>
          <w:color w:val="000000"/>
          <w:lang w:val="en-US"/>
        </w:rPr>
        <w:t>despre</w:t>
      </w:r>
      <w:proofErr w:type="spellEnd"/>
      <w:r w:rsidRPr="00B61EC9">
        <w:rPr>
          <w:color w:val="000000"/>
          <w:lang w:val="en-US"/>
        </w:rPr>
        <w:t xml:space="preserve"> </w:t>
      </w:r>
      <w:proofErr w:type="spellStart"/>
      <w:r w:rsidRPr="00B61EC9">
        <w:rPr>
          <w:color w:val="000000"/>
          <w:lang w:val="en-US"/>
        </w:rPr>
        <w:t>activitatea</w:t>
      </w:r>
      <w:proofErr w:type="spellEnd"/>
      <w:r w:rsidRPr="00B61EC9">
        <w:rPr>
          <w:color w:val="000000"/>
          <w:lang w:val="en-US"/>
        </w:rPr>
        <w:t xml:space="preserve"> </w:t>
      </w:r>
      <w:proofErr w:type="spellStart"/>
      <w:r w:rsidRPr="00B61EC9">
        <w:rPr>
          <w:color w:val="000000"/>
          <w:lang w:val="en-US"/>
        </w:rPr>
        <w:t>societăţii</w:t>
      </w:r>
      <w:proofErr w:type="spellEnd"/>
      <w:r w:rsidRPr="00B61EC9">
        <w:rPr>
          <w:color w:val="000000"/>
          <w:lang w:val="en-US"/>
        </w:rPr>
        <w:t xml:space="preserve"> </w:t>
      </w:r>
      <w:proofErr w:type="spellStart"/>
      <w:r w:rsidRPr="00B61EC9">
        <w:rPr>
          <w:color w:val="000000"/>
          <w:lang w:val="en-US"/>
        </w:rPr>
        <w:t>pentru</w:t>
      </w:r>
      <w:proofErr w:type="spellEnd"/>
      <w:r w:rsidRPr="00B61EC9">
        <w:rPr>
          <w:color w:val="000000"/>
          <w:lang w:val="en-US"/>
        </w:rPr>
        <w:t xml:space="preserve"> </w:t>
      </w:r>
      <w:proofErr w:type="spellStart"/>
      <w:r w:rsidRPr="00B61EC9">
        <w:rPr>
          <w:color w:val="000000"/>
          <w:lang w:val="en-US"/>
        </w:rPr>
        <w:t>anul</w:t>
      </w:r>
      <w:proofErr w:type="spellEnd"/>
      <w:r w:rsidRPr="00B61EC9">
        <w:rPr>
          <w:color w:val="000000"/>
          <w:lang w:val="en-US"/>
        </w:rPr>
        <w:t xml:space="preserve"> </w:t>
      </w:r>
      <w:proofErr w:type="spellStart"/>
      <w:r w:rsidRPr="00B61EC9">
        <w:rPr>
          <w:color w:val="000000"/>
          <w:lang w:val="en-US"/>
        </w:rPr>
        <w:t>în</w:t>
      </w:r>
      <w:proofErr w:type="spellEnd"/>
      <w:r w:rsidRPr="00B61EC9">
        <w:rPr>
          <w:color w:val="000000"/>
          <w:lang w:val="en-US"/>
        </w:rPr>
        <w:t xml:space="preserve"> care a </w:t>
      </w:r>
      <w:proofErr w:type="spellStart"/>
      <w:r w:rsidRPr="00B61EC9">
        <w:rPr>
          <w:color w:val="000000"/>
          <w:lang w:val="en-US"/>
        </w:rPr>
        <w:t>ieşit</w:t>
      </w:r>
      <w:proofErr w:type="spellEnd"/>
      <w:r w:rsidRPr="00B61EC9">
        <w:rPr>
          <w:color w:val="000000"/>
          <w:lang w:val="en-US"/>
        </w:rPr>
        <w:t xml:space="preserve"> din </w:t>
      </w:r>
      <w:proofErr w:type="spellStart"/>
      <w:r w:rsidRPr="00B61EC9">
        <w:rPr>
          <w:color w:val="000000"/>
          <w:lang w:val="en-US"/>
        </w:rPr>
        <w:t>societate</w:t>
      </w:r>
      <w:proofErr w:type="spellEnd"/>
      <w:r w:rsidRPr="00B61EC9">
        <w:rPr>
          <w:lang w:val="ro-RO"/>
        </w:rPr>
        <w:t>.</w:t>
      </w:r>
    </w:p>
    <w:p w:rsidR="00107540" w:rsidRPr="00B61EC9" w:rsidRDefault="00107540" w:rsidP="00107540">
      <w:pPr>
        <w:jc w:val="both"/>
        <w:rPr>
          <w:lang w:val="ro-RO"/>
        </w:rPr>
      </w:pPr>
    </w:p>
    <w:p w:rsidR="00107540" w:rsidRPr="00B61EC9" w:rsidRDefault="00107540" w:rsidP="00107540">
      <w:pPr>
        <w:jc w:val="center"/>
        <w:rPr>
          <w:b/>
          <w:lang w:val="ro-RO"/>
        </w:rPr>
      </w:pPr>
      <w:r w:rsidRPr="00B61EC9">
        <w:rPr>
          <w:b/>
          <w:lang w:val="ro-RO"/>
        </w:rPr>
        <w:t>Articolul 7.</w:t>
      </w:r>
    </w:p>
    <w:p w:rsidR="00107540" w:rsidRPr="00B61EC9" w:rsidRDefault="00107540" w:rsidP="00107540">
      <w:pPr>
        <w:pStyle w:val="a4"/>
        <w:numPr>
          <w:ilvl w:val="1"/>
          <w:numId w:val="6"/>
        </w:numPr>
        <w:tabs>
          <w:tab w:val="clear" w:pos="720"/>
          <w:tab w:val="num" w:pos="567"/>
        </w:tabs>
        <w:ind w:left="567" w:hanging="567"/>
        <w:rPr>
          <w:sz w:val="24"/>
        </w:rPr>
      </w:pPr>
      <w:r w:rsidRPr="00B61EC9">
        <w:rPr>
          <w:sz w:val="24"/>
        </w:rPr>
        <w:t>Asociatul societăţii poate fi exclus din societate prin hotărârea instanţei de judecată la cererea celorlalţi asociaţi, prin unanimitate de voturi.</w:t>
      </w:r>
    </w:p>
    <w:p w:rsidR="00107540" w:rsidRPr="00B61EC9" w:rsidRDefault="00107540" w:rsidP="00107540">
      <w:pPr>
        <w:pStyle w:val="a4"/>
        <w:numPr>
          <w:ilvl w:val="1"/>
          <w:numId w:val="6"/>
        </w:numPr>
        <w:tabs>
          <w:tab w:val="clear" w:pos="720"/>
          <w:tab w:val="num" w:pos="567"/>
        </w:tabs>
        <w:ind w:left="567" w:hanging="567"/>
        <w:rPr>
          <w:sz w:val="24"/>
        </w:rPr>
      </w:pPr>
      <w:r w:rsidRPr="00B61EC9">
        <w:rPr>
          <w:sz w:val="24"/>
        </w:rPr>
        <w:t>Dacă asociatul societăţii a ieşit din ea, participaţiunile la capitalul social ale asociaţilor rămaşi se majorează corespunzător, dacă prin acordul membrilor nu se prevede altfel.</w:t>
      </w:r>
    </w:p>
    <w:p w:rsidR="00107540" w:rsidRPr="00B61EC9" w:rsidRDefault="00107540" w:rsidP="00107540">
      <w:pPr>
        <w:pStyle w:val="a4"/>
        <w:numPr>
          <w:ilvl w:val="1"/>
          <w:numId w:val="6"/>
        </w:numPr>
        <w:tabs>
          <w:tab w:val="clear" w:pos="720"/>
          <w:tab w:val="num" w:pos="567"/>
        </w:tabs>
        <w:ind w:left="567" w:hanging="567"/>
        <w:rPr>
          <w:sz w:val="24"/>
        </w:rPr>
      </w:pPr>
      <w:r w:rsidRPr="00B61EC9">
        <w:rPr>
          <w:sz w:val="24"/>
        </w:rPr>
        <w:lastRenderedPageBreak/>
        <w:t>Asociatul societăţii poate transmite, cu acordul celorlalţi asociaţi, participaţiunea sa la capitalul social sau o parte din ea unui alt asociat sau unei terţe persoane.</w:t>
      </w:r>
    </w:p>
    <w:p w:rsidR="00107540" w:rsidRPr="00B61EC9" w:rsidRDefault="00107540" w:rsidP="00107540">
      <w:pPr>
        <w:pStyle w:val="a4"/>
        <w:numPr>
          <w:ilvl w:val="1"/>
          <w:numId w:val="6"/>
        </w:numPr>
        <w:tabs>
          <w:tab w:val="clear" w:pos="720"/>
          <w:tab w:val="num" w:pos="567"/>
        </w:tabs>
        <w:ind w:left="567" w:hanging="567"/>
        <w:rPr>
          <w:sz w:val="24"/>
        </w:rPr>
      </w:pPr>
      <w:r w:rsidRPr="00B61EC9">
        <w:rPr>
          <w:sz w:val="24"/>
        </w:rPr>
        <w:t>Asociatul care s-a retras din societate i se achită valoarea părţii din patrimoniu proporţional participaţiunii lui în capitalul social.</w:t>
      </w:r>
    </w:p>
    <w:p w:rsidR="00107540" w:rsidRPr="00B61EC9" w:rsidRDefault="00107540" w:rsidP="00107540">
      <w:pPr>
        <w:pStyle w:val="a4"/>
        <w:numPr>
          <w:ilvl w:val="1"/>
          <w:numId w:val="6"/>
        </w:numPr>
        <w:tabs>
          <w:tab w:val="clear" w:pos="720"/>
          <w:tab w:val="num" w:pos="567"/>
        </w:tabs>
        <w:ind w:left="567" w:hanging="567"/>
        <w:rPr>
          <w:sz w:val="24"/>
        </w:rPr>
      </w:pPr>
      <w:r w:rsidRPr="00B61EC9">
        <w:rPr>
          <w:sz w:val="24"/>
        </w:rPr>
        <w:t xml:space="preserve">Succesorii asociatului societăţii, decedat sau reorganizat, poate deveni asociat cu acordul celorlalţi asociaţi.  </w:t>
      </w:r>
    </w:p>
    <w:p w:rsidR="00107540" w:rsidRPr="00B61EC9" w:rsidRDefault="00107540" w:rsidP="00107540">
      <w:pPr>
        <w:pStyle w:val="a4"/>
        <w:numPr>
          <w:ilvl w:val="1"/>
          <w:numId w:val="6"/>
        </w:numPr>
        <w:tabs>
          <w:tab w:val="clear" w:pos="720"/>
          <w:tab w:val="num" w:pos="567"/>
        </w:tabs>
        <w:ind w:left="567" w:hanging="567"/>
        <w:rPr>
          <w:sz w:val="24"/>
        </w:rPr>
      </w:pPr>
      <w:r w:rsidRPr="00B61EC9">
        <w:rPr>
          <w:sz w:val="24"/>
        </w:rPr>
        <w:t>Asociatului care s-a retras din societate i se achită valoarea părţii din patrimoniu proporţional participaţiunii lui în capitalul social.</w:t>
      </w:r>
    </w:p>
    <w:p w:rsidR="00107540" w:rsidRPr="00B61EC9" w:rsidRDefault="00107540" w:rsidP="00107540">
      <w:pPr>
        <w:pStyle w:val="a4"/>
        <w:numPr>
          <w:ilvl w:val="1"/>
          <w:numId w:val="6"/>
        </w:numPr>
        <w:tabs>
          <w:tab w:val="clear" w:pos="720"/>
          <w:tab w:val="num" w:pos="567"/>
        </w:tabs>
        <w:ind w:left="567" w:hanging="567"/>
        <w:rPr>
          <w:sz w:val="24"/>
        </w:rPr>
      </w:pPr>
      <w:r w:rsidRPr="00B61EC9">
        <w:rPr>
          <w:sz w:val="24"/>
        </w:rPr>
        <w:t>Prin înţelegere dintre asociatul care se retrage din societate şi asociaţii rămaşi, achitarea valorii patrimoniului poate fi înlocuită cu transmiterea lui în natură.</w:t>
      </w:r>
    </w:p>
    <w:p w:rsidR="00107540" w:rsidRPr="00B61EC9" w:rsidRDefault="00107540" w:rsidP="00107540">
      <w:pPr>
        <w:pStyle w:val="a4"/>
        <w:numPr>
          <w:ilvl w:val="1"/>
          <w:numId w:val="6"/>
        </w:numPr>
        <w:tabs>
          <w:tab w:val="clear" w:pos="720"/>
          <w:tab w:val="num" w:pos="567"/>
        </w:tabs>
        <w:ind w:left="567" w:hanging="567"/>
        <w:rPr>
          <w:sz w:val="24"/>
        </w:rPr>
      </w:pPr>
      <w:r w:rsidRPr="00B61EC9">
        <w:rPr>
          <w:sz w:val="24"/>
        </w:rPr>
        <w:t>Partea din patrimoniul societăţii sau valoarea acestei părţi, ce i se cuvine asociatului care se retrage, se determină conform bilanţului întocmit la momentul retragerii.</w:t>
      </w:r>
    </w:p>
    <w:p w:rsidR="00107540" w:rsidRPr="00B61EC9" w:rsidRDefault="00107540" w:rsidP="00107540">
      <w:pPr>
        <w:pStyle w:val="a4"/>
        <w:rPr>
          <w:sz w:val="24"/>
        </w:rPr>
      </w:pPr>
    </w:p>
    <w:p w:rsidR="00107540" w:rsidRPr="00B61EC9" w:rsidRDefault="00107540" w:rsidP="00107540">
      <w:pPr>
        <w:pStyle w:val="a4"/>
        <w:jc w:val="center"/>
        <w:rPr>
          <w:b/>
          <w:sz w:val="24"/>
        </w:rPr>
      </w:pPr>
      <w:r w:rsidRPr="00B61EC9">
        <w:rPr>
          <w:b/>
          <w:sz w:val="24"/>
        </w:rPr>
        <w:t>Articolul 8.</w:t>
      </w:r>
    </w:p>
    <w:p w:rsidR="00107540" w:rsidRPr="00B61EC9" w:rsidRDefault="00107540" w:rsidP="00107540">
      <w:pPr>
        <w:pStyle w:val="21"/>
        <w:numPr>
          <w:ilvl w:val="1"/>
          <w:numId w:val="7"/>
        </w:numPr>
        <w:tabs>
          <w:tab w:val="clear" w:pos="360"/>
          <w:tab w:val="num" w:pos="567"/>
        </w:tabs>
        <w:spacing w:after="0" w:line="240" w:lineRule="auto"/>
        <w:ind w:left="567" w:hanging="567"/>
        <w:jc w:val="both"/>
        <w:rPr>
          <w:lang w:val="ro-RO"/>
        </w:rPr>
      </w:pPr>
      <w:r w:rsidRPr="00B61EC9">
        <w:rPr>
          <w:lang w:val="ro-RO"/>
        </w:rPr>
        <w:t>Reorganizarea Societăţii se efectuează prin fuziune (contopire şi absorbţie), dezmembrare (divizare şi separare) sau transformare în condiţiile prevăzute de Codul civil.</w:t>
      </w:r>
    </w:p>
    <w:p w:rsidR="00107540" w:rsidRPr="00B61EC9" w:rsidRDefault="00107540" w:rsidP="00107540">
      <w:pPr>
        <w:numPr>
          <w:ilvl w:val="1"/>
          <w:numId w:val="8"/>
        </w:numPr>
        <w:tabs>
          <w:tab w:val="clear" w:pos="360"/>
          <w:tab w:val="num" w:pos="567"/>
        </w:tabs>
        <w:ind w:left="567" w:hanging="567"/>
        <w:jc w:val="both"/>
        <w:rPr>
          <w:lang w:val="ro-RO"/>
        </w:rPr>
      </w:pPr>
      <w:r w:rsidRPr="00B61EC9">
        <w:rPr>
          <w:lang w:val="ro-RO"/>
        </w:rPr>
        <w:t>Hotărârea privind reorganizarea Societăţii se ia de adunarea generală a asociaţilor societăţii.</w:t>
      </w:r>
    </w:p>
    <w:p w:rsidR="00107540" w:rsidRPr="00B61EC9" w:rsidRDefault="00107540" w:rsidP="00107540">
      <w:pPr>
        <w:numPr>
          <w:ilvl w:val="1"/>
          <w:numId w:val="8"/>
        </w:numPr>
        <w:tabs>
          <w:tab w:val="clear" w:pos="360"/>
          <w:tab w:val="num" w:pos="567"/>
        </w:tabs>
        <w:ind w:left="567" w:hanging="567"/>
        <w:jc w:val="both"/>
        <w:rPr>
          <w:lang w:val="ro-RO"/>
        </w:rPr>
      </w:pPr>
      <w:r w:rsidRPr="00B61EC9">
        <w:rPr>
          <w:lang w:val="ro-RO"/>
        </w:rPr>
        <w:t xml:space="preserve">Societatea poate fi lichidată numai prin hotărârea adunării generale a asociaţilor societăţii sau instanţei judecătoreşti. </w:t>
      </w:r>
    </w:p>
    <w:p w:rsidR="00107540" w:rsidRPr="00B61EC9" w:rsidRDefault="00107540" w:rsidP="00107540">
      <w:pPr>
        <w:numPr>
          <w:ilvl w:val="1"/>
          <w:numId w:val="8"/>
        </w:numPr>
        <w:tabs>
          <w:tab w:val="clear" w:pos="360"/>
          <w:tab w:val="num" w:pos="567"/>
        </w:tabs>
        <w:ind w:left="567" w:hanging="567"/>
        <w:jc w:val="both"/>
        <w:rPr>
          <w:lang w:val="ro-RO"/>
        </w:rPr>
      </w:pPr>
      <w:r w:rsidRPr="00B61EC9">
        <w:rPr>
          <w:lang w:val="ro-RO"/>
        </w:rPr>
        <w:t>Decizia adunării generale a acţionarilor cu privire la lichidarea Societăţii poate fi adoptată în temeiurile prevăzute de lege sau în legătură cu inoportunitatea continuării activităţii Societăţii.</w:t>
      </w:r>
    </w:p>
    <w:p w:rsidR="00107540" w:rsidRPr="00B61EC9" w:rsidRDefault="00107540" w:rsidP="00107540">
      <w:pPr>
        <w:numPr>
          <w:ilvl w:val="1"/>
          <w:numId w:val="8"/>
        </w:numPr>
        <w:tabs>
          <w:tab w:val="clear" w:pos="360"/>
          <w:tab w:val="num" w:pos="567"/>
        </w:tabs>
        <w:ind w:left="567" w:hanging="567"/>
        <w:jc w:val="both"/>
        <w:rPr>
          <w:lang w:val="ro-RO"/>
        </w:rPr>
      </w:pPr>
      <w:r w:rsidRPr="00B61EC9">
        <w:rPr>
          <w:lang w:val="ro-RO"/>
        </w:rPr>
        <w:t>Avizul despre lichidarea societăţii se publică de către lichidator, după înregistrarea desemnării sale, în “Monitorul Oficial al Republicii Moldova”.</w:t>
      </w:r>
    </w:p>
    <w:p w:rsidR="00107540" w:rsidRPr="00B61EC9" w:rsidRDefault="00107540" w:rsidP="00107540">
      <w:pPr>
        <w:numPr>
          <w:ilvl w:val="1"/>
          <w:numId w:val="8"/>
        </w:numPr>
        <w:tabs>
          <w:tab w:val="clear" w:pos="360"/>
          <w:tab w:val="num" w:pos="567"/>
        </w:tabs>
        <w:ind w:left="567" w:hanging="567"/>
        <w:jc w:val="both"/>
        <w:rPr>
          <w:lang w:val="ro-RO"/>
        </w:rPr>
      </w:pPr>
      <w:r w:rsidRPr="00B61EC9">
        <w:rPr>
          <w:lang w:val="ro-RO"/>
        </w:rPr>
        <w:t>Termenul de înaintare a creanţelor este de 2 luni de la data publicării avizului în Monitorul Oficial.</w:t>
      </w:r>
      <w:r w:rsidRPr="00B61EC9">
        <w:rPr>
          <w:rStyle w:val="10"/>
          <w:color w:val="000000"/>
          <w:lang w:val="en-US"/>
        </w:rPr>
        <w:t xml:space="preserve"> </w:t>
      </w:r>
      <w:proofErr w:type="spellStart"/>
      <w:r w:rsidRPr="00B61EC9">
        <w:rPr>
          <w:rStyle w:val="docbody"/>
          <w:color w:val="000000"/>
          <w:lang w:val="en-US"/>
        </w:rPr>
        <w:t>Prin</w:t>
      </w:r>
      <w:proofErr w:type="spellEnd"/>
      <w:r w:rsidRPr="00B61EC9">
        <w:rPr>
          <w:rStyle w:val="docbody"/>
          <w:color w:val="000000"/>
          <w:lang w:val="en-US"/>
        </w:rPr>
        <w:t xml:space="preserve"> </w:t>
      </w:r>
      <w:proofErr w:type="spellStart"/>
      <w:r w:rsidRPr="00B61EC9">
        <w:rPr>
          <w:rStyle w:val="docbody"/>
          <w:color w:val="000000"/>
          <w:lang w:val="en-US"/>
        </w:rPr>
        <w:t>hotărîrea</w:t>
      </w:r>
      <w:proofErr w:type="spellEnd"/>
      <w:r w:rsidRPr="00B61EC9">
        <w:rPr>
          <w:rStyle w:val="docbody"/>
          <w:color w:val="000000"/>
          <w:lang w:val="en-US"/>
        </w:rPr>
        <w:t xml:space="preserve"> de </w:t>
      </w:r>
      <w:proofErr w:type="spellStart"/>
      <w:r w:rsidRPr="00B61EC9">
        <w:rPr>
          <w:rStyle w:val="docbody"/>
          <w:color w:val="000000"/>
          <w:lang w:val="en-US"/>
        </w:rPr>
        <w:t>lichidare</w:t>
      </w:r>
      <w:proofErr w:type="spellEnd"/>
      <w:r w:rsidRPr="00B61EC9">
        <w:rPr>
          <w:rStyle w:val="docbody"/>
          <w:color w:val="000000"/>
          <w:lang w:val="en-US"/>
        </w:rPr>
        <w:t xml:space="preserve"> se </w:t>
      </w:r>
      <w:proofErr w:type="spellStart"/>
      <w:r w:rsidRPr="00B61EC9">
        <w:rPr>
          <w:rStyle w:val="docbody"/>
          <w:color w:val="000000"/>
          <w:lang w:val="en-US"/>
        </w:rPr>
        <w:t>poate</w:t>
      </w:r>
      <w:proofErr w:type="spellEnd"/>
      <w:r w:rsidRPr="00B61EC9">
        <w:rPr>
          <w:rStyle w:val="docbody"/>
          <w:color w:val="000000"/>
          <w:lang w:val="en-US"/>
        </w:rPr>
        <w:t xml:space="preserve"> </w:t>
      </w:r>
      <w:proofErr w:type="spellStart"/>
      <w:r w:rsidRPr="00B61EC9">
        <w:rPr>
          <w:rStyle w:val="docbody"/>
          <w:color w:val="000000"/>
          <w:lang w:val="en-US"/>
        </w:rPr>
        <w:t>prevedea</w:t>
      </w:r>
      <w:proofErr w:type="spellEnd"/>
      <w:r w:rsidRPr="00B61EC9">
        <w:rPr>
          <w:rStyle w:val="docbody"/>
          <w:color w:val="000000"/>
          <w:lang w:val="en-US"/>
        </w:rPr>
        <w:t xml:space="preserve"> </w:t>
      </w:r>
      <w:proofErr w:type="gramStart"/>
      <w:r w:rsidRPr="00B61EC9">
        <w:rPr>
          <w:rStyle w:val="docbody"/>
          <w:color w:val="000000"/>
          <w:lang w:val="en-US"/>
        </w:rPr>
        <w:t>un</w:t>
      </w:r>
      <w:proofErr w:type="gramEnd"/>
      <w:r w:rsidRPr="00B61EC9">
        <w:rPr>
          <w:rStyle w:val="docbody"/>
          <w:color w:val="000000"/>
          <w:lang w:val="en-US"/>
        </w:rPr>
        <w:t xml:space="preserve"> </w:t>
      </w:r>
      <w:proofErr w:type="spellStart"/>
      <w:r w:rsidRPr="00B61EC9">
        <w:rPr>
          <w:rStyle w:val="docbody"/>
          <w:color w:val="000000"/>
          <w:lang w:val="en-US"/>
        </w:rPr>
        <w:t>termen</w:t>
      </w:r>
      <w:proofErr w:type="spellEnd"/>
      <w:r w:rsidRPr="00B61EC9">
        <w:rPr>
          <w:rStyle w:val="docbody"/>
          <w:color w:val="000000"/>
          <w:lang w:val="en-US"/>
        </w:rPr>
        <w:t xml:space="preserve"> </w:t>
      </w:r>
      <w:proofErr w:type="spellStart"/>
      <w:r w:rsidRPr="00B61EC9">
        <w:rPr>
          <w:rStyle w:val="docbody"/>
          <w:color w:val="000000"/>
          <w:lang w:val="en-US"/>
        </w:rPr>
        <w:t>mai</w:t>
      </w:r>
      <w:proofErr w:type="spellEnd"/>
      <w:r w:rsidRPr="00B61EC9">
        <w:rPr>
          <w:rStyle w:val="docbody"/>
          <w:color w:val="000000"/>
          <w:lang w:val="en-US"/>
        </w:rPr>
        <w:t xml:space="preserve"> lung, </w:t>
      </w:r>
      <w:proofErr w:type="spellStart"/>
      <w:r w:rsidRPr="00B61EC9">
        <w:rPr>
          <w:rStyle w:val="docbody"/>
          <w:color w:val="000000"/>
          <w:lang w:val="en-US"/>
        </w:rPr>
        <w:t>dar</w:t>
      </w:r>
      <w:proofErr w:type="spellEnd"/>
      <w:r w:rsidRPr="00B61EC9">
        <w:rPr>
          <w:rStyle w:val="docbody"/>
          <w:color w:val="000000"/>
          <w:lang w:val="en-US"/>
        </w:rPr>
        <w:t xml:space="preserve"> care nu </w:t>
      </w:r>
      <w:proofErr w:type="spellStart"/>
      <w:r w:rsidRPr="00B61EC9">
        <w:rPr>
          <w:rStyle w:val="docbody"/>
          <w:color w:val="000000"/>
          <w:lang w:val="en-US"/>
        </w:rPr>
        <w:t>va</w:t>
      </w:r>
      <w:proofErr w:type="spellEnd"/>
      <w:r w:rsidRPr="00B61EC9">
        <w:rPr>
          <w:rStyle w:val="docbody"/>
          <w:color w:val="000000"/>
          <w:lang w:val="en-US"/>
        </w:rPr>
        <w:t xml:space="preserve"> </w:t>
      </w:r>
      <w:proofErr w:type="spellStart"/>
      <w:r w:rsidRPr="00B61EC9">
        <w:rPr>
          <w:rStyle w:val="docbody"/>
          <w:color w:val="000000"/>
          <w:lang w:val="en-US"/>
        </w:rPr>
        <w:t>depăşi</w:t>
      </w:r>
      <w:proofErr w:type="spellEnd"/>
      <w:r w:rsidRPr="00B61EC9">
        <w:rPr>
          <w:rStyle w:val="docbody"/>
          <w:color w:val="000000"/>
          <w:lang w:val="en-US"/>
        </w:rPr>
        <w:t xml:space="preserve"> 4 </w:t>
      </w:r>
      <w:proofErr w:type="spellStart"/>
      <w:r w:rsidRPr="00B61EC9">
        <w:rPr>
          <w:rStyle w:val="docbody"/>
          <w:color w:val="000000"/>
          <w:lang w:val="en-US"/>
        </w:rPr>
        <w:t>luni</w:t>
      </w:r>
      <w:proofErr w:type="spellEnd"/>
      <w:r w:rsidRPr="00B61EC9">
        <w:rPr>
          <w:rStyle w:val="docbody"/>
          <w:color w:val="000000"/>
          <w:lang w:val="en-US"/>
        </w:rPr>
        <w:t>.</w:t>
      </w:r>
    </w:p>
    <w:p w:rsidR="00107540" w:rsidRPr="00B61EC9" w:rsidRDefault="00107540" w:rsidP="00107540">
      <w:pPr>
        <w:pStyle w:val="a4"/>
        <w:numPr>
          <w:ilvl w:val="1"/>
          <w:numId w:val="8"/>
        </w:numPr>
        <w:tabs>
          <w:tab w:val="clear" w:pos="360"/>
          <w:tab w:val="num" w:pos="567"/>
        </w:tabs>
        <w:ind w:left="567" w:hanging="567"/>
        <w:rPr>
          <w:sz w:val="24"/>
        </w:rPr>
      </w:pPr>
      <w:r w:rsidRPr="00B61EC9">
        <w:rPr>
          <w:sz w:val="24"/>
        </w:rPr>
        <w:t>Lichidarea Societăţii se efectuează de lichidator, care are aceleaşi împuterniciri, obligaţii şi responsabilităţi ca şi administratorul în măsura în care acestea sunt compatibile cu activitatea de lichidare.</w:t>
      </w:r>
    </w:p>
    <w:p w:rsidR="00107540" w:rsidRPr="00B61EC9" w:rsidRDefault="00107540" w:rsidP="00107540">
      <w:pPr>
        <w:numPr>
          <w:ilvl w:val="1"/>
          <w:numId w:val="8"/>
        </w:numPr>
        <w:tabs>
          <w:tab w:val="clear" w:pos="360"/>
          <w:tab w:val="num" w:pos="567"/>
        </w:tabs>
        <w:ind w:left="567" w:hanging="567"/>
        <w:jc w:val="both"/>
        <w:rPr>
          <w:lang w:val="ro-RO"/>
        </w:rPr>
      </w:pPr>
      <w:r w:rsidRPr="00B61EC9">
        <w:rPr>
          <w:lang w:val="ro-RO"/>
        </w:rPr>
        <w:t>Lichidatorul împreună cu administratorul, face şi semnează inventarul şi bilanţul în care constată situaţia exactă a activului şi pasivului.</w:t>
      </w:r>
    </w:p>
    <w:p w:rsidR="00107540" w:rsidRPr="00B61EC9" w:rsidRDefault="00107540" w:rsidP="00107540">
      <w:pPr>
        <w:jc w:val="both"/>
        <w:rPr>
          <w:lang w:val="ro-RO"/>
        </w:rPr>
      </w:pPr>
    </w:p>
    <w:p w:rsidR="00107540" w:rsidRPr="00B61EC9" w:rsidRDefault="00107540" w:rsidP="00107540">
      <w:pPr>
        <w:pStyle w:val="3"/>
        <w:jc w:val="center"/>
        <w:rPr>
          <w:color w:val="000000"/>
          <w:lang w:val="ro-RO"/>
        </w:rPr>
      </w:pPr>
      <w:r w:rsidRPr="00B61EC9">
        <w:rPr>
          <w:color w:val="000000"/>
          <w:lang w:val="ro-RO"/>
        </w:rPr>
        <w:t>Articolul 9.</w:t>
      </w:r>
    </w:p>
    <w:p w:rsidR="00107540" w:rsidRPr="00B61EC9" w:rsidRDefault="00107540" w:rsidP="00107540">
      <w:pPr>
        <w:pStyle w:val="21"/>
        <w:numPr>
          <w:ilvl w:val="1"/>
          <w:numId w:val="13"/>
        </w:numPr>
        <w:tabs>
          <w:tab w:val="clear" w:pos="1680"/>
          <w:tab w:val="num" w:pos="567"/>
        </w:tabs>
        <w:spacing w:after="0" w:line="240" w:lineRule="auto"/>
        <w:ind w:left="567" w:hanging="567"/>
        <w:jc w:val="both"/>
        <w:rPr>
          <w:lang w:val="ro-RO"/>
        </w:rPr>
      </w:pPr>
      <w:r w:rsidRPr="00B61EC9">
        <w:rPr>
          <w:lang w:val="ro-RO"/>
        </w:rPr>
        <w:t>Societatea, la decizia adunării generale, poate să îşi suspende temporar activitatea, pe o perioadă, care să nu depăşească  trei ani, în cazul în care nu are datorii faţă de bugetul public naţional, precum şi faţă de alţi creditori. Pe perioada suspendării activităţii societăţii este interzisă desfăşurarea oricăror activităţi de întreprinzător.</w:t>
      </w:r>
    </w:p>
    <w:p w:rsidR="00107540" w:rsidRPr="00B61EC9" w:rsidRDefault="00107540" w:rsidP="00107540">
      <w:pPr>
        <w:tabs>
          <w:tab w:val="left" w:pos="709"/>
        </w:tabs>
        <w:jc w:val="both"/>
        <w:rPr>
          <w:lang w:val="ro-RO"/>
        </w:rPr>
      </w:pPr>
      <w:r w:rsidRPr="00B61EC9">
        <w:rPr>
          <w:lang w:val="ro-RO"/>
        </w:rPr>
        <w:t xml:space="preserve"> </w:t>
      </w:r>
    </w:p>
    <w:p w:rsidR="00107540" w:rsidRPr="00B61EC9" w:rsidRDefault="00107540" w:rsidP="00107540">
      <w:pPr>
        <w:pStyle w:val="a8"/>
        <w:shd w:val="clear" w:color="auto" w:fill="FFFFFF"/>
        <w:tabs>
          <w:tab w:val="left" w:pos="567"/>
        </w:tabs>
        <w:ind w:firstLine="142"/>
        <w:jc w:val="both"/>
        <w:rPr>
          <w:b w:val="0"/>
          <w:i w:val="0"/>
          <w:iCs/>
          <w:color w:val="000000"/>
          <w:sz w:val="24"/>
          <w:lang w:val="ro-RO"/>
        </w:rPr>
      </w:pPr>
      <w:r w:rsidRPr="00B61EC9">
        <w:rPr>
          <w:b w:val="0"/>
          <w:i w:val="0"/>
          <w:iCs/>
          <w:color w:val="000000"/>
          <w:sz w:val="24"/>
          <w:lang w:val="ro-RO"/>
        </w:rPr>
        <w:t xml:space="preserve">Prezentul </w:t>
      </w:r>
      <w:r w:rsidRPr="00B61EC9">
        <w:rPr>
          <w:b w:val="0"/>
          <w:i w:val="0"/>
          <w:sz w:val="24"/>
          <w:szCs w:val="24"/>
          <w:lang w:val="ro-RO"/>
        </w:rPr>
        <w:t>act de constituire</w:t>
      </w:r>
      <w:r w:rsidRPr="00B61EC9">
        <w:rPr>
          <w:b w:val="0"/>
          <w:i w:val="0"/>
          <w:iCs/>
          <w:color w:val="000000"/>
          <w:sz w:val="24"/>
          <w:lang w:val="ro-RO"/>
        </w:rPr>
        <w:t xml:space="preserve"> se încheie în 2 (două) exemplare care au aceiaşi putere juridică de la data semnării lui.</w:t>
      </w:r>
    </w:p>
    <w:p w:rsidR="00107540" w:rsidRPr="00B61EC9" w:rsidRDefault="00107540" w:rsidP="00107540">
      <w:pPr>
        <w:pStyle w:val="a4"/>
        <w:rPr>
          <w:sz w:val="24"/>
        </w:rPr>
      </w:pPr>
    </w:p>
    <w:p w:rsidR="00107540" w:rsidRPr="00B61EC9" w:rsidRDefault="00107540" w:rsidP="00107540">
      <w:pPr>
        <w:pStyle w:val="a4"/>
        <w:rPr>
          <w:sz w:val="24"/>
        </w:rPr>
      </w:pPr>
    </w:p>
    <w:p w:rsidR="00107540" w:rsidRPr="00B61EC9" w:rsidRDefault="00107540" w:rsidP="00107540">
      <w:pPr>
        <w:pStyle w:val="a4"/>
        <w:rPr>
          <w:b/>
          <w:sz w:val="24"/>
        </w:rPr>
      </w:pPr>
      <w:r w:rsidRPr="00B61EC9">
        <w:rPr>
          <w:b/>
          <w:sz w:val="24"/>
        </w:rPr>
        <w:t>Fondatorii societăţii</w:t>
      </w:r>
    </w:p>
    <w:p w:rsidR="00107540" w:rsidRPr="00B61EC9" w:rsidRDefault="00107540" w:rsidP="00107540">
      <w:pPr>
        <w:pStyle w:val="a4"/>
        <w:rPr>
          <w:sz w:val="24"/>
        </w:rPr>
      </w:pPr>
    </w:p>
    <w:p w:rsidR="00107540" w:rsidRPr="00FA2A7A" w:rsidRDefault="00107540" w:rsidP="00107540">
      <w:pPr>
        <w:pStyle w:val="a4"/>
        <w:spacing w:line="360" w:lineRule="auto"/>
        <w:rPr>
          <w:sz w:val="24"/>
        </w:rPr>
      </w:pPr>
      <w:r w:rsidRPr="00B61EC9">
        <w:rPr>
          <w:sz w:val="24"/>
        </w:rPr>
        <w:t>_</w:t>
      </w:r>
      <w:proofErr w:type="spellStart"/>
      <w:r w:rsidRPr="00B61EC9">
        <w:rPr>
          <w:sz w:val="24"/>
        </w:rPr>
        <w:t>FondatorSemnaturaScurtL</w:t>
      </w:r>
      <w:proofErr w:type="spellEnd"/>
    </w:p>
    <w:p w:rsidR="00107540" w:rsidRDefault="00107540" w:rsidP="00107540">
      <w:pPr>
        <w:rPr>
          <w:lang w:val="ro-RO"/>
        </w:rPr>
      </w:pPr>
    </w:p>
    <w:p w:rsidR="00107540" w:rsidRDefault="00107540" w:rsidP="00107540">
      <w:pPr>
        <w:rPr>
          <w:lang w:val="ro-RO"/>
        </w:rPr>
      </w:pPr>
    </w:p>
    <w:p w:rsidR="00107540" w:rsidRDefault="00107540" w:rsidP="00107540">
      <w:pPr>
        <w:rPr>
          <w:lang w:val="ro-RO"/>
        </w:rPr>
      </w:pPr>
    </w:p>
    <w:p w:rsidR="00107540" w:rsidRDefault="00107540" w:rsidP="00107540">
      <w:pPr>
        <w:rPr>
          <w:lang w:val="ro-RO"/>
        </w:rPr>
      </w:pPr>
    </w:p>
    <w:sectPr w:rsidR="001075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41563"/>
    <w:multiLevelType w:val="multilevel"/>
    <w:tmpl w:val="5D96DD9A"/>
    <w:lvl w:ilvl="0">
      <w:start w:val="8"/>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15A93913"/>
    <w:multiLevelType w:val="hybridMultilevel"/>
    <w:tmpl w:val="BEE4D6A6"/>
    <w:lvl w:ilvl="0" w:tplc="C614A292">
      <w:start w:val="1"/>
      <w:numFmt w:val="bullet"/>
      <w:lvlText w:val=""/>
      <w:lvlJc w:val="left"/>
      <w:pPr>
        <w:tabs>
          <w:tab w:val="num" w:pos="567"/>
        </w:tabs>
        <w:ind w:left="737" w:hanging="17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5D84618"/>
    <w:multiLevelType w:val="multilevel"/>
    <w:tmpl w:val="AFDC09C6"/>
    <w:lvl w:ilvl="0">
      <w:start w:val="7"/>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
    <w:nsid w:val="169807D7"/>
    <w:multiLevelType w:val="multilevel"/>
    <w:tmpl w:val="E8523476"/>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nsid w:val="26276D22"/>
    <w:multiLevelType w:val="singleLevel"/>
    <w:tmpl w:val="E2F68802"/>
    <w:lvl w:ilvl="0">
      <w:start w:val="1"/>
      <w:numFmt w:val="lowerLetter"/>
      <w:lvlText w:val="%1)"/>
      <w:lvlJc w:val="left"/>
      <w:pPr>
        <w:tabs>
          <w:tab w:val="num" w:pos="435"/>
        </w:tabs>
        <w:ind w:left="435" w:hanging="360"/>
      </w:pPr>
      <w:rPr>
        <w:rFonts w:hint="default"/>
      </w:rPr>
    </w:lvl>
  </w:abstractNum>
  <w:abstractNum w:abstractNumId="5">
    <w:nsid w:val="2ED0172D"/>
    <w:multiLevelType w:val="hybridMultilevel"/>
    <w:tmpl w:val="BF9C77B8"/>
    <w:lvl w:ilvl="0" w:tplc="888AA6F4">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2EDF5C4A"/>
    <w:multiLevelType w:val="multilevel"/>
    <w:tmpl w:val="BE1A9274"/>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
    <w:nsid w:val="3F3337D0"/>
    <w:multiLevelType w:val="multilevel"/>
    <w:tmpl w:val="E190E5C8"/>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1680"/>
        </w:tabs>
        <w:ind w:left="1680" w:hanging="360"/>
      </w:pPr>
      <w:rPr>
        <w:rFonts w:hint="default"/>
      </w:rPr>
    </w:lvl>
    <w:lvl w:ilvl="2">
      <w:start w:val="1"/>
      <w:numFmt w:val="decimal"/>
      <w:lvlText w:val="%1.%2.%3."/>
      <w:lvlJc w:val="left"/>
      <w:pPr>
        <w:tabs>
          <w:tab w:val="num" w:pos="3360"/>
        </w:tabs>
        <w:ind w:left="3360" w:hanging="720"/>
      </w:pPr>
      <w:rPr>
        <w:rFonts w:hint="default"/>
      </w:rPr>
    </w:lvl>
    <w:lvl w:ilvl="3">
      <w:start w:val="1"/>
      <w:numFmt w:val="decimal"/>
      <w:lvlText w:val="%1.%2.%3.%4."/>
      <w:lvlJc w:val="left"/>
      <w:pPr>
        <w:tabs>
          <w:tab w:val="num" w:pos="4680"/>
        </w:tabs>
        <w:ind w:left="4680" w:hanging="720"/>
      </w:pPr>
      <w:rPr>
        <w:rFonts w:hint="default"/>
      </w:rPr>
    </w:lvl>
    <w:lvl w:ilvl="4">
      <w:start w:val="1"/>
      <w:numFmt w:val="decimal"/>
      <w:lvlText w:val="%1.%2.%3.%4.%5."/>
      <w:lvlJc w:val="left"/>
      <w:pPr>
        <w:tabs>
          <w:tab w:val="num" w:pos="6360"/>
        </w:tabs>
        <w:ind w:left="6360" w:hanging="1080"/>
      </w:pPr>
      <w:rPr>
        <w:rFonts w:hint="default"/>
      </w:rPr>
    </w:lvl>
    <w:lvl w:ilvl="5">
      <w:start w:val="1"/>
      <w:numFmt w:val="decimal"/>
      <w:lvlText w:val="%1.%2.%3.%4.%5.%6."/>
      <w:lvlJc w:val="left"/>
      <w:pPr>
        <w:tabs>
          <w:tab w:val="num" w:pos="7680"/>
        </w:tabs>
        <w:ind w:left="7680" w:hanging="1080"/>
      </w:pPr>
      <w:rPr>
        <w:rFonts w:hint="default"/>
      </w:rPr>
    </w:lvl>
    <w:lvl w:ilvl="6">
      <w:start w:val="1"/>
      <w:numFmt w:val="decimal"/>
      <w:lvlText w:val="%1.%2.%3.%4.%5.%6.%7."/>
      <w:lvlJc w:val="left"/>
      <w:pPr>
        <w:tabs>
          <w:tab w:val="num" w:pos="9360"/>
        </w:tabs>
        <w:ind w:left="9360" w:hanging="1440"/>
      </w:pPr>
      <w:rPr>
        <w:rFonts w:hint="default"/>
      </w:rPr>
    </w:lvl>
    <w:lvl w:ilvl="7">
      <w:start w:val="1"/>
      <w:numFmt w:val="decimal"/>
      <w:lvlText w:val="%1.%2.%3.%4.%5.%6.%7.%8."/>
      <w:lvlJc w:val="left"/>
      <w:pPr>
        <w:tabs>
          <w:tab w:val="num" w:pos="10680"/>
        </w:tabs>
        <w:ind w:left="10680" w:hanging="1440"/>
      </w:pPr>
      <w:rPr>
        <w:rFonts w:hint="default"/>
      </w:rPr>
    </w:lvl>
    <w:lvl w:ilvl="8">
      <w:start w:val="1"/>
      <w:numFmt w:val="decimal"/>
      <w:lvlText w:val="%1.%2.%3.%4.%5.%6.%7.%8.%9."/>
      <w:lvlJc w:val="left"/>
      <w:pPr>
        <w:tabs>
          <w:tab w:val="num" w:pos="12360"/>
        </w:tabs>
        <w:ind w:left="12360" w:hanging="1800"/>
      </w:pPr>
      <w:rPr>
        <w:rFonts w:hint="default"/>
      </w:rPr>
    </w:lvl>
  </w:abstractNum>
  <w:abstractNum w:abstractNumId="8">
    <w:nsid w:val="439143F9"/>
    <w:multiLevelType w:val="multilevel"/>
    <w:tmpl w:val="36D04AF2"/>
    <w:lvl w:ilvl="0">
      <w:start w:val="5"/>
      <w:numFmt w:val="decimal"/>
      <w:lvlText w:val="%1."/>
      <w:lvlJc w:val="left"/>
      <w:pPr>
        <w:tabs>
          <w:tab w:val="num" w:pos="570"/>
        </w:tabs>
        <w:ind w:left="570" w:hanging="57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
    <w:nsid w:val="452F6537"/>
    <w:multiLevelType w:val="hybridMultilevel"/>
    <w:tmpl w:val="543E34E2"/>
    <w:lvl w:ilvl="0" w:tplc="04190001">
      <w:start w:val="1"/>
      <w:numFmt w:val="bullet"/>
      <w:lvlText w:val=""/>
      <w:lvlJc w:val="left"/>
      <w:pPr>
        <w:tabs>
          <w:tab w:val="num" w:pos="1440"/>
        </w:tabs>
        <w:ind w:left="1440" w:hanging="360"/>
      </w:pPr>
      <w:rPr>
        <w:rFonts w:ascii="Symbol" w:hAnsi="Symbol" w:hint="default"/>
      </w:rPr>
    </w:lvl>
    <w:lvl w:ilvl="1" w:tplc="806EA32E">
      <w:start w:val="1"/>
      <w:numFmt w:val="decimal"/>
      <w:lvlText w:val="%2."/>
      <w:lvlJc w:val="left"/>
      <w:pPr>
        <w:tabs>
          <w:tab w:val="num" w:pos="2160"/>
        </w:tabs>
        <w:ind w:left="2160" w:hanging="360"/>
      </w:pPr>
      <w:rPr>
        <w:rFonts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0">
    <w:nsid w:val="4F907D53"/>
    <w:multiLevelType w:val="multilevel"/>
    <w:tmpl w:val="C9A434F0"/>
    <w:lvl w:ilvl="0">
      <w:start w:val="1"/>
      <w:numFmt w:val="decimal"/>
      <w:lvlText w:val="%1."/>
      <w:lvlJc w:val="left"/>
      <w:pPr>
        <w:tabs>
          <w:tab w:val="num" w:pos="360"/>
        </w:tabs>
        <w:ind w:left="360" w:hanging="360"/>
      </w:pPr>
      <w:rPr>
        <w:rFonts w:hint="default"/>
        <w:b/>
        <w:i/>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1">
    <w:nsid w:val="60A037D6"/>
    <w:multiLevelType w:val="multilevel"/>
    <w:tmpl w:val="BC2C7E96"/>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
    <w:nsid w:val="685D0BB6"/>
    <w:multiLevelType w:val="multilevel"/>
    <w:tmpl w:val="0D94271A"/>
    <w:lvl w:ilvl="0">
      <w:start w:val="3"/>
      <w:numFmt w:val="decimal"/>
      <w:lvlText w:val="%1."/>
      <w:lvlJc w:val="left"/>
      <w:pPr>
        <w:tabs>
          <w:tab w:val="num" w:pos="570"/>
        </w:tabs>
        <w:ind w:left="570" w:hanging="57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10"/>
  </w:num>
  <w:num w:numId="2">
    <w:abstractNumId w:val="6"/>
  </w:num>
  <w:num w:numId="3">
    <w:abstractNumId w:val="12"/>
  </w:num>
  <w:num w:numId="4">
    <w:abstractNumId w:val="8"/>
  </w:num>
  <w:num w:numId="5">
    <w:abstractNumId w:val="11"/>
  </w:num>
  <w:num w:numId="6">
    <w:abstractNumId w:val="2"/>
  </w:num>
  <w:num w:numId="7">
    <w:abstractNumId w:val="3"/>
  </w:num>
  <w:num w:numId="8">
    <w:abstractNumId w:val="0"/>
  </w:num>
  <w:num w:numId="9">
    <w:abstractNumId w:val="4"/>
  </w:num>
  <w:num w:numId="10">
    <w:abstractNumId w:val="9"/>
  </w:num>
  <w:num w:numId="11">
    <w:abstractNumId w:val="1"/>
  </w:num>
  <w:num w:numId="12">
    <w:abstractNumId w:val="5"/>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5053"/>
    <w:rsid w:val="00107540"/>
    <w:rsid w:val="008D1C88"/>
    <w:rsid w:val="00994BA2"/>
    <w:rsid w:val="00AB4E46"/>
    <w:rsid w:val="00C9584E"/>
    <w:rsid w:val="00F850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754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07540"/>
    <w:pPr>
      <w:keepNext/>
      <w:keepLines/>
      <w:spacing w:before="480"/>
      <w:outlineLvl w:val="0"/>
    </w:pPr>
    <w:rPr>
      <w:rFonts w:ascii="Cambria" w:hAnsi="Cambria"/>
      <w:b/>
      <w:bCs/>
      <w:color w:val="365F91"/>
      <w:sz w:val="28"/>
      <w:szCs w:val="28"/>
    </w:rPr>
  </w:style>
  <w:style w:type="paragraph" w:styleId="2">
    <w:name w:val="heading 2"/>
    <w:basedOn w:val="a"/>
    <w:next w:val="a"/>
    <w:link w:val="20"/>
    <w:unhideWhenUsed/>
    <w:qFormat/>
    <w:rsid w:val="00107540"/>
    <w:pPr>
      <w:keepNext/>
      <w:keepLines/>
      <w:spacing w:before="200"/>
      <w:outlineLvl w:val="1"/>
    </w:pPr>
    <w:rPr>
      <w:rFonts w:ascii="Cambria" w:hAnsi="Cambria"/>
      <w:b/>
      <w:bCs/>
      <w:color w:val="4F81BD"/>
      <w:sz w:val="26"/>
      <w:szCs w:val="26"/>
    </w:rPr>
  </w:style>
  <w:style w:type="paragraph" w:styleId="3">
    <w:name w:val="heading 3"/>
    <w:basedOn w:val="a"/>
    <w:next w:val="a"/>
    <w:link w:val="30"/>
    <w:uiPriority w:val="9"/>
    <w:semiHidden/>
    <w:unhideWhenUsed/>
    <w:qFormat/>
    <w:rsid w:val="00107540"/>
    <w:pPr>
      <w:keepNext/>
      <w:keepLines/>
      <w:spacing w:before="20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075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107540"/>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rsid w:val="00107540"/>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uiPriority w:val="9"/>
    <w:semiHidden/>
    <w:rsid w:val="00107540"/>
    <w:rPr>
      <w:rFonts w:ascii="Cambria" w:eastAsia="Times New Roman" w:hAnsi="Cambria" w:cs="Times New Roman"/>
      <w:b/>
      <w:bCs/>
      <w:color w:val="4F81BD"/>
      <w:sz w:val="24"/>
      <w:szCs w:val="24"/>
      <w:lang w:eastAsia="ru-RU"/>
    </w:rPr>
  </w:style>
  <w:style w:type="paragraph" w:styleId="a4">
    <w:name w:val="Body Text"/>
    <w:basedOn w:val="a"/>
    <w:link w:val="a5"/>
    <w:rsid w:val="00107540"/>
    <w:pPr>
      <w:jc w:val="both"/>
    </w:pPr>
    <w:rPr>
      <w:sz w:val="28"/>
      <w:lang w:val="ro-RO"/>
    </w:rPr>
  </w:style>
  <w:style w:type="character" w:customStyle="1" w:styleId="a5">
    <w:name w:val="Основной текст Знак"/>
    <w:basedOn w:val="a0"/>
    <w:link w:val="a4"/>
    <w:rsid w:val="00107540"/>
    <w:rPr>
      <w:rFonts w:ascii="Times New Roman" w:eastAsia="Times New Roman" w:hAnsi="Times New Roman" w:cs="Times New Roman"/>
      <w:sz w:val="28"/>
      <w:szCs w:val="24"/>
      <w:lang w:val="ro-RO" w:eastAsia="ru-RU"/>
    </w:rPr>
  </w:style>
  <w:style w:type="paragraph" w:styleId="21">
    <w:name w:val="Body Text 2"/>
    <w:basedOn w:val="a"/>
    <w:link w:val="22"/>
    <w:unhideWhenUsed/>
    <w:rsid w:val="00107540"/>
    <w:pPr>
      <w:spacing w:after="120" w:line="480" w:lineRule="auto"/>
    </w:pPr>
  </w:style>
  <w:style w:type="character" w:customStyle="1" w:styleId="22">
    <w:name w:val="Основной текст 2 Знак"/>
    <w:basedOn w:val="a0"/>
    <w:link w:val="21"/>
    <w:rsid w:val="00107540"/>
    <w:rPr>
      <w:rFonts w:ascii="Times New Roman" w:eastAsia="Times New Roman" w:hAnsi="Times New Roman" w:cs="Times New Roman"/>
      <w:sz w:val="24"/>
      <w:szCs w:val="24"/>
      <w:lang w:eastAsia="ru-RU"/>
    </w:rPr>
  </w:style>
  <w:style w:type="paragraph" w:styleId="a6">
    <w:name w:val="Body Text Indent"/>
    <w:basedOn w:val="a"/>
    <w:link w:val="a7"/>
    <w:unhideWhenUsed/>
    <w:rsid w:val="00107540"/>
    <w:pPr>
      <w:spacing w:after="120"/>
      <w:ind w:left="283"/>
    </w:pPr>
  </w:style>
  <w:style w:type="character" w:customStyle="1" w:styleId="a7">
    <w:name w:val="Основной текст с отступом Знак"/>
    <w:basedOn w:val="a0"/>
    <w:link w:val="a6"/>
    <w:rsid w:val="00107540"/>
    <w:rPr>
      <w:rFonts w:ascii="Times New Roman" w:eastAsia="Times New Roman" w:hAnsi="Times New Roman" w:cs="Times New Roman"/>
      <w:sz w:val="24"/>
      <w:szCs w:val="24"/>
      <w:lang w:eastAsia="ru-RU"/>
    </w:rPr>
  </w:style>
  <w:style w:type="paragraph" w:styleId="a8">
    <w:name w:val="Title"/>
    <w:basedOn w:val="a"/>
    <w:link w:val="a9"/>
    <w:qFormat/>
    <w:rsid w:val="00107540"/>
    <w:pPr>
      <w:jc w:val="center"/>
    </w:pPr>
    <w:rPr>
      <w:b/>
      <w:i/>
      <w:sz w:val="20"/>
      <w:szCs w:val="20"/>
    </w:rPr>
  </w:style>
  <w:style w:type="character" w:customStyle="1" w:styleId="a9">
    <w:name w:val="Название Знак"/>
    <w:basedOn w:val="a0"/>
    <w:link w:val="a8"/>
    <w:rsid w:val="00107540"/>
    <w:rPr>
      <w:rFonts w:ascii="Times New Roman" w:eastAsia="Times New Roman" w:hAnsi="Times New Roman" w:cs="Times New Roman"/>
      <w:b/>
      <w:i/>
      <w:sz w:val="20"/>
      <w:szCs w:val="20"/>
      <w:lang w:eastAsia="ru-RU"/>
    </w:rPr>
  </w:style>
  <w:style w:type="character" w:customStyle="1" w:styleId="docbody">
    <w:name w:val="doc_body"/>
    <w:basedOn w:val="a0"/>
    <w:rsid w:val="00107540"/>
  </w:style>
  <w:style w:type="paragraph" w:styleId="aa">
    <w:name w:val="Balloon Text"/>
    <w:basedOn w:val="a"/>
    <w:link w:val="ab"/>
    <w:uiPriority w:val="99"/>
    <w:semiHidden/>
    <w:unhideWhenUsed/>
    <w:rsid w:val="008D1C88"/>
    <w:rPr>
      <w:rFonts w:ascii="Tahoma" w:hAnsi="Tahoma" w:cs="Tahoma"/>
      <w:sz w:val="16"/>
      <w:szCs w:val="16"/>
    </w:rPr>
  </w:style>
  <w:style w:type="character" w:customStyle="1" w:styleId="ab">
    <w:name w:val="Текст выноски Знак"/>
    <w:basedOn w:val="a0"/>
    <w:link w:val="aa"/>
    <w:uiPriority w:val="99"/>
    <w:semiHidden/>
    <w:rsid w:val="008D1C88"/>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754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07540"/>
    <w:pPr>
      <w:keepNext/>
      <w:keepLines/>
      <w:spacing w:before="480"/>
      <w:outlineLvl w:val="0"/>
    </w:pPr>
    <w:rPr>
      <w:rFonts w:ascii="Cambria" w:hAnsi="Cambria"/>
      <w:b/>
      <w:bCs/>
      <w:color w:val="365F91"/>
      <w:sz w:val="28"/>
      <w:szCs w:val="28"/>
    </w:rPr>
  </w:style>
  <w:style w:type="paragraph" w:styleId="2">
    <w:name w:val="heading 2"/>
    <w:basedOn w:val="a"/>
    <w:next w:val="a"/>
    <w:link w:val="20"/>
    <w:unhideWhenUsed/>
    <w:qFormat/>
    <w:rsid w:val="00107540"/>
    <w:pPr>
      <w:keepNext/>
      <w:keepLines/>
      <w:spacing w:before="200"/>
      <w:outlineLvl w:val="1"/>
    </w:pPr>
    <w:rPr>
      <w:rFonts w:ascii="Cambria" w:hAnsi="Cambria"/>
      <w:b/>
      <w:bCs/>
      <w:color w:val="4F81BD"/>
      <w:sz w:val="26"/>
      <w:szCs w:val="26"/>
    </w:rPr>
  </w:style>
  <w:style w:type="paragraph" w:styleId="3">
    <w:name w:val="heading 3"/>
    <w:basedOn w:val="a"/>
    <w:next w:val="a"/>
    <w:link w:val="30"/>
    <w:uiPriority w:val="9"/>
    <w:semiHidden/>
    <w:unhideWhenUsed/>
    <w:qFormat/>
    <w:rsid w:val="00107540"/>
    <w:pPr>
      <w:keepNext/>
      <w:keepLines/>
      <w:spacing w:before="20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075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107540"/>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rsid w:val="00107540"/>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uiPriority w:val="9"/>
    <w:semiHidden/>
    <w:rsid w:val="00107540"/>
    <w:rPr>
      <w:rFonts w:ascii="Cambria" w:eastAsia="Times New Roman" w:hAnsi="Cambria" w:cs="Times New Roman"/>
      <w:b/>
      <w:bCs/>
      <w:color w:val="4F81BD"/>
      <w:sz w:val="24"/>
      <w:szCs w:val="24"/>
      <w:lang w:eastAsia="ru-RU"/>
    </w:rPr>
  </w:style>
  <w:style w:type="paragraph" w:styleId="a4">
    <w:name w:val="Body Text"/>
    <w:basedOn w:val="a"/>
    <w:link w:val="a5"/>
    <w:rsid w:val="00107540"/>
    <w:pPr>
      <w:jc w:val="both"/>
    </w:pPr>
    <w:rPr>
      <w:sz w:val="28"/>
      <w:lang w:val="ro-RO"/>
    </w:rPr>
  </w:style>
  <w:style w:type="character" w:customStyle="1" w:styleId="a5">
    <w:name w:val="Основной текст Знак"/>
    <w:basedOn w:val="a0"/>
    <w:link w:val="a4"/>
    <w:rsid w:val="00107540"/>
    <w:rPr>
      <w:rFonts w:ascii="Times New Roman" w:eastAsia="Times New Roman" w:hAnsi="Times New Roman" w:cs="Times New Roman"/>
      <w:sz w:val="28"/>
      <w:szCs w:val="24"/>
      <w:lang w:val="ro-RO" w:eastAsia="ru-RU"/>
    </w:rPr>
  </w:style>
  <w:style w:type="paragraph" w:styleId="21">
    <w:name w:val="Body Text 2"/>
    <w:basedOn w:val="a"/>
    <w:link w:val="22"/>
    <w:unhideWhenUsed/>
    <w:rsid w:val="00107540"/>
    <w:pPr>
      <w:spacing w:after="120" w:line="480" w:lineRule="auto"/>
    </w:pPr>
  </w:style>
  <w:style w:type="character" w:customStyle="1" w:styleId="22">
    <w:name w:val="Основной текст 2 Знак"/>
    <w:basedOn w:val="a0"/>
    <w:link w:val="21"/>
    <w:rsid w:val="00107540"/>
    <w:rPr>
      <w:rFonts w:ascii="Times New Roman" w:eastAsia="Times New Roman" w:hAnsi="Times New Roman" w:cs="Times New Roman"/>
      <w:sz w:val="24"/>
      <w:szCs w:val="24"/>
      <w:lang w:eastAsia="ru-RU"/>
    </w:rPr>
  </w:style>
  <w:style w:type="paragraph" w:styleId="a6">
    <w:name w:val="Body Text Indent"/>
    <w:basedOn w:val="a"/>
    <w:link w:val="a7"/>
    <w:unhideWhenUsed/>
    <w:rsid w:val="00107540"/>
    <w:pPr>
      <w:spacing w:after="120"/>
      <w:ind w:left="283"/>
    </w:pPr>
  </w:style>
  <w:style w:type="character" w:customStyle="1" w:styleId="a7">
    <w:name w:val="Основной текст с отступом Знак"/>
    <w:basedOn w:val="a0"/>
    <w:link w:val="a6"/>
    <w:rsid w:val="00107540"/>
    <w:rPr>
      <w:rFonts w:ascii="Times New Roman" w:eastAsia="Times New Roman" w:hAnsi="Times New Roman" w:cs="Times New Roman"/>
      <w:sz w:val="24"/>
      <w:szCs w:val="24"/>
      <w:lang w:eastAsia="ru-RU"/>
    </w:rPr>
  </w:style>
  <w:style w:type="paragraph" w:styleId="a8">
    <w:name w:val="Title"/>
    <w:basedOn w:val="a"/>
    <w:link w:val="a9"/>
    <w:qFormat/>
    <w:rsid w:val="00107540"/>
    <w:pPr>
      <w:jc w:val="center"/>
    </w:pPr>
    <w:rPr>
      <w:b/>
      <w:i/>
      <w:sz w:val="20"/>
      <w:szCs w:val="20"/>
    </w:rPr>
  </w:style>
  <w:style w:type="character" w:customStyle="1" w:styleId="a9">
    <w:name w:val="Название Знак"/>
    <w:basedOn w:val="a0"/>
    <w:link w:val="a8"/>
    <w:rsid w:val="00107540"/>
    <w:rPr>
      <w:rFonts w:ascii="Times New Roman" w:eastAsia="Times New Roman" w:hAnsi="Times New Roman" w:cs="Times New Roman"/>
      <w:b/>
      <w:i/>
      <w:sz w:val="20"/>
      <w:szCs w:val="20"/>
      <w:lang w:eastAsia="ru-RU"/>
    </w:rPr>
  </w:style>
  <w:style w:type="character" w:customStyle="1" w:styleId="docbody">
    <w:name w:val="doc_body"/>
    <w:basedOn w:val="a0"/>
    <w:rsid w:val="00107540"/>
  </w:style>
  <w:style w:type="paragraph" w:styleId="aa">
    <w:name w:val="Balloon Text"/>
    <w:basedOn w:val="a"/>
    <w:link w:val="ab"/>
    <w:uiPriority w:val="99"/>
    <w:semiHidden/>
    <w:unhideWhenUsed/>
    <w:rsid w:val="008D1C88"/>
    <w:rPr>
      <w:rFonts w:ascii="Tahoma" w:hAnsi="Tahoma" w:cs="Tahoma"/>
      <w:sz w:val="16"/>
      <w:szCs w:val="16"/>
    </w:rPr>
  </w:style>
  <w:style w:type="character" w:customStyle="1" w:styleId="ab">
    <w:name w:val="Текст выноски Знак"/>
    <w:basedOn w:val="a0"/>
    <w:link w:val="aa"/>
    <w:uiPriority w:val="99"/>
    <w:semiHidden/>
    <w:rsid w:val="008D1C88"/>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4</Pages>
  <Words>1327</Words>
  <Characters>7564</Characters>
  <Application>Microsoft Office Word</Application>
  <DocSecurity>0</DocSecurity>
  <Lines>63</Lines>
  <Paragraphs>17</Paragraphs>
  <ScaleCrop>false</ScaleCrop>
  <Company>Hewlett-Packard Company</Company>
  <LinksUpToDate>false</LinksUpToDate>
  <CharactersWithSpaces>8874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Gutu Victoria Anatolie</dc:creator>
  <cp:keywords/>
  <dc:description/>
  <cp:lastModifiedBy>Gutu Victoria Anatolie</cp:lastModifiedBy>
  <cp:revision>3</cp:revision>
  <cp:lastPrinted>2026-06-16T07:44:00Z</cp:lastPrinted>
  <dcterms:created xsi:type="dcterms:W3CDTF">2026-06-11T07:17:00Z</dcterms:created>
  <dcterms:modified xsi:type="dcterms:W3CDTF">2026-06-16T07:45:00Z</dcterms:modified>
</cp:coreProperties>
</file>